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Министерство образования и науки Российской Федерации</w:t>
      </w:r>
    </w:p>
    <w:p w:rsidR="00987815" w:rsidRPr="00962FF4" w:rsidRDefault="00987815" w:rsidP="00987815">
      <w:pPr>
        <w:pStyle w:val="a3"/>
        <w:tabs>
          <w:tab w:val="left" w:pos="0"/>
        </w:tabs>
        <w:spacing w:after="0" w:line="300" w:lineRule="auto"/>
        <w:ind w:left="0"/>
        <w:jc w:val="center"/>
        <w:rPr>
          <w:rFonts w:ascii="Times New Roman" w:hAnsi="Times New Roman"/>
          <w:color w:val="000000" w:themeColor="text1"/>
          <w:sz w:val="28"/>
          <w:szCs w:val="28"/>
        </w:rPr>
      </w:pPr>
      <w:r w:rsidRPr="00962FF4">
        <w:rPr>
          <w:rFonts w:ascii="Times New Roman" w:hAnsi="Times New Roman"/>
          <w:color w:val="000000" w:themeColor="text1"/>
          <w:sz w:val="28"/>
          <w:szCs w:val="28"/>
        </w:rPr>
        <w:t>Федеральное государственное бюджетное образовательное учреждение высшего образования</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 xml:space="preserve">«Владимирский государственный университет </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имени Александра Григорьевича и Николая Григорьевича Столетовых»</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w:t>
      </w:r>
      <w:proofErr w:type="spellStart"/>
      <w:r w:rsidRPr="00962FF4">
        <w:rPr>
          <w:rFonts w:ascii="Times New Roman" w:hAnsi="Times New Roman"/>
          <w:b/>
          <w:color w:val="000000" w:themeColor="text1"/>
          <w:sz w:val="28"/>
          <w:szCs w:val="28"/>
        </w:rPr>
        <w:t>ВлГУ</w:t>
      </w:r>
      <w:proofErr w:type="spellEnd"/>
      <w:r w:rsidRPr="00962FF4">
        <w:rPr>
          <w:rFonts w:ascii="Times New Roman" w:hAnsi="Times New Roman"/>
          <w:b/>
          <w:color w:val="000000" w:themeColor="text1"/>
          <w:sz w:val="28"/>
          <w:szCs w:val="28"/>
        </w:rPr>
        <w:t>)</w:t>
      </w:r>
    </w:p>
    <w:p w:rsidR="00987815" w:rsidRPr="00962FF4" w:rsidRDefault="00987815" w:rsidP="00987815">
      <w:pPr>
        <w:spacing w:after="0" w:line="240" w:lineRule="auto"/>
        <w:jc w:val="center"/>
        <w:rPr>
          <w:rFonts w:ascii="Times New Roman" w:hAnsi="Times New Roman"/>
          <w:b/>
          <w:color w:val="000000" w:themeColor="text1"/>
          <w:sz w:val="28"/>
          <w:szCs w:val="28"/>
        </w:rPr>
      </w:pPr>
    </w:p>
    <w:p w:rsidR="00987815" w:rsidRPr="00962FF4" w:rsidRDefault="00987815" w:rsidP="00987815">
      <w:pPr>
        <w:spacing w:after="0" w:line="240" w:lineRule="auto"/>
        <w:jc w:val="center"/>
        <w:rPr>
          <w:rFonts w:ascii="Times New Roman" w:hAnsi="Times New Roman"/>
          <w:b/>
          <w:color w:val="000000" w:themeColor="text1"/>
          <w:sz w:val="28"/>
          <w:szCs w:val="28"/>
        </w:rPr>
      </w:pPr>
    </w:p>
    <w:p w:rsidR="00987815" w:rsidRPr="00962FF4" w:rsidRDefault="00987815" w:rsidP="00987815">
      <w:pPr>
        <w:spacing w:after="0" w:line="240" w:lineRule="auto"/>
        <w:jc w:val="center"/>
        <w:rPr>
          <w:rFonts w:ascii="Times New Roman" w:hAnsi="Times New Roman"/>
          <w:color w:val="000000" w:themeColor="text1"/>
          <w:sz w:val="28"/>
          <w:szCs w:val="28"/>
        </w:rPr>
      </w:pPr>
      <w:r w:rsidRPr="00962FF4">
        <w:rPr>
          <w:rFonts w:ascii="Times New Roman" w:hAnsi="Times New Roman"/>
          <w:color w:val="000000" w:themeColor="text1"/>
          <w:sz w:val="28"/>
          <w:szCs w:val="28"/>
        </w:rPr>
        <w:t>Юридический институт им. М.М. Сперанского</w:t>
      </w:r>
    </w:p>
    <w:p w:rsidR="00987815" w:rsidRDefault="00987815" w:rsidP="00987815"/>
    <w:p w:rsidR="00987815" w:rsidRPr="00962FF4" w:rsidRDefault="00C73E1C" w:rsidP="00987815">
      <w:pPr>
        <w:jc w:val="center"/>
        <w:rPr>
          <w:rFonts w:ascii="Times New Roman" w:hAnsi="Times New Roman"/>
        </w:rPr>
      </w:pPr>
      <w:r w:rsidRPr="00962FF4">
        <w:rPr>
          <w:rFonts w:ascii="Times New Roman" w:hAnsi="Times New Roman"/>
        </w:rPr>
        <w:t xml:space="preserve">Кафедра финансового  права </w:t>
      </w:r>
      <w:r w:rsidR="00987815" w:rsidRPr="00962FF4">
        <w:rPr>
          <w:rFonts w:ascii="Times New Roman" w:hAnsi="Times New Roman"/>
        </w:rPr>
        <w:t xml:space="preserve"> и таможенной деятельности</w:t>
      </w:r>
    </w:p>
    <w:p w:rsidR="00987815" w:rsidRPr="009B7D76" w:rsidRDefault="00987815" w:rsidP="00987815">
      <w:pPr>
        <w:rPr>
          <w:color w:val="00B050"/>
        </w:rPr>
      </w:pPr>
    </w:p>
    <w:p w:rsidR="00987815" w:rsidRPr="009B7D76" w:rsidRDefault="00987815" w:rsidP="00987815">
      <w:pPr>
        <w:spacing w:after="0" w:line="360" w:lineRule="auto"/>
        <w:jc w:val="center"/>
        <w:rPr>
          <w:rFonts w:ascii="Times New Roman" w:hAnsi="Times New Roman"/>
          <w:color w:val="00B050"/>
          <w:sz w:val="28"/>
          <w:szCs w:val="28"/>
        </w:rPr>
      </w:pPr>
    </w:p>
    <w:p w:rsidR="00987815" w:rsidRDefault="00987815" w:rsidP="00987815">
      <w:pPr>
        <w:pStyle w:val="Default"/>
        <w:jc w:val="center"/>
        <w:rPr>
          <w:b/>
          <w:bCs/>
          <w:sz w:val="40"/>
          <w:szCs w:val="40"/>
        </w:rPr>
      </w:pPr>
      <w:r>
        <w:rPr>
          <w:b/>
          <w:bCs/>
          <w:sz w:val="40"/>
          <w:szCs w:val="40"/>
        </w:rPr>
        <w:t>Методические рекомендации по выполнению курсовых работ (проектов)</w:t>
      </w:r>
    </w:p>
    <w:p w:rsidR="00962FF4" w:rsidRDefault="00962FF4" w:rsidP="00987815">
      <w:pPr>
        <w:pStyle w:val="Default"/>
        <w:jc w:val="center"/>
        <w:rPr>
          <w:sz w:val="40"/>
          <w:szCs w:val="40"/>
        </w:rPr>
      </w:pPr>
      <w:r>
        <w:rPr>
          <w:b/>
          <w:bCs/>
          <w:sz w:val="40"/>
          <w:szCs w:val="40"/>
        </w:rPr>
        <w:t>по дисциплине «Финансовое право»</w:t>
      </w:r>
    </w:p>
    <w:p w:rsidR="00987815" w:rsidRPr="009B7D76" w:rsidRDefault="00987815" w:rsidP="00987815">
      <w:pPr>
        <w:pStyle w:val="Standard"/>
        <w:spacing w:after="0" w:line="300" w:lineRule="auto"/>
        <w:jc w:val="center"/>
        <w:rPr>
          <w:rFonts w:ascii="Times New Roman" w:hAnsi="Times New Roman" w:cs="Times New Roman"/>
          <w:b/>
          <w:color w:val="00B050"/>
          <w:sz w:val="32"/>
          <w:szCs w:val="32"/>
        </w:rPr>
      </w:pPr>
    </w:p>
    <w:p w:rsidR="00987815" w:rsidRPr="00962FF4" w:rsidRDefault="00987815" w:rsidP="00987815">
      <w:pPr>
        <w:pStyle w:val="Standard"/>
        <w:spacing w:after="0" w:line="300" w:lineRule="auto"/>
        <w:jc w:val="center"/>
        <w:rPr>
          <w:rFonts w:ascii="Times New Roman" w:hAnsi="Times New Roman" w:cs="Times New Roman"/>
          <w:b/>
          <w:i/>
          <w:color w:val="000000" w:themeColor="text1"/>
          <w:sz w:val="32"/>
          <w:szCs w:val="32"/>
        </w:rPr>
      </w:pPr>
      <w:r w:rsidRPr="00962FF4">
        <w:rPr>
          <w:rFonts w:ascii="Times New Roman" w:hAnsi="Times New Roman" w:cs="Times New Roman"/>
          <w:b/>
          <w:i/>
          <w:color w:val="000000" w:themeColor="text1"/>
          <w:sz w:val="32"/>
          <w:szCs w:val="32"/>
        </w:rPr>
        <w:t>очная, заочная, заочно-дистанционная</w:t>
      </w:r>
    </w:p>
    <w:p w:rsidR="00987815" w:rsidRPr="00962FF4" w:rsidRDefault="00987815" w:rsidP="00987815">
      <w:pPr>
        <w:pStyle w:val="Standard"/>
        <w:spacing w:after="0" w:line="300" w:lineRule="auto"/>
        <w:jc w:val="center"/>
        <w:rPr>
          <w:rFonts w:ascii="Times New Roman" w:hAnsi="Times New Roman" w:cs="Times New Roman"/>
          <w:b/>
          <w:i/>
          <w:color w:val="000000" w:themeColor="text1"/>
          <w:sz w:val="32"/>
          <w:szCs w:val="32"/>
        </w:rPr>
      </w:pPr>
      <w:r w:rsidRPr="00962FF4">
        <w:rPr>
          <w:rFonts w:ascii="Times New Roman" w:hAnsi="Times New Roman" w:cs="Times New Roman"/>
          <w:b/>
          <w:i/>
          <w:color w:val="000000" w:themeColor="text1"/>
          <w:sz w:val="32"/>
          <w:szCs w:val="32"/>
        </w:rPr>
        <w:t>формы обучения</w:t>
      </w:r>
    </w:p>
    <w:p w:rsidR="00987815" w:rsidRDefault="00987815" w:rsidP="00987815">
      <w:pPr>
        <w:rPr>
          <w:rFonts w:ascii="Times New Roman" w:hAnsi="Times New Roman"/>
          <w:sz w:val="28"/>
        </w:rPr>
      </w:pPr>
    </w:p>
    <w:p w:rsidR="00987815" w:rsidRDefault="00987815" w:rsidP="00987815">
      <w:pPr>
        <w:rPr>
          <w:rFonts w:ascii="Times New Roman" w:hAnsi="Times New Roman"/>
          <w:sz w:val="28"/>
        </w:rPr>
      </w:pPr>
    </w:p>
    <w:p w:rsidR="00987815" w:rsidRPr="006B306A" w:rsidRDefault="00987815" w:rsidP="00987815">
      <w:pPr>
        <w:rPr>
          <w:rFonts w:ascii="Times New Roman" w:hAnsi="Times New Roman"/>
          <w:sz w:val="28"/>
        </w:rPr>
      </w:pPr>
    </w:p>
    <w:p w:rsidR="00987815" w:rsidRDefault="00987815" w:rsidP="00962FF4">
      <w:pPr>
        <w:spacing w:after="0" w:line="360" w:lineRule="auto"/>
        <w:rPr>
          <w:rFonts w:ascii="Times New Roman" w:hAnsi="Times New Roman"/>
          <w:color w:val="000000" w:themeColor="text1"/>
          <w:sz w:val="28"/>
        </w:rPr>
      </w:pPr>
    </w:p>
    <w:p w:rsidR="004C02F7" w:rsidRDefault="004C02F7" w:rsidP="00962FF4">
      <w:pPr>
        <w:spacing w:after="0" w:line="360" w:lineRule="auto"/>
        <w:rPr>
          <w:rFonts w:ascii="Times New Roman" w:hAnsi="Times New Roman"/>
          <w:color w:val="000000" w:themeColor="text1"/>
          <w:sz w:val="28"/>
        </w:rPr>
      </w:pPr>
    </w:p>
    <w:p w:rsidR="004C02F7" w:rsidRPr="00135FA9" w:rsidRDefault="004C02F7" w:rsidP="00962FF4">
      <w:pPr>
        <w:spacing w:after="0" w:line="360" w:lineRule="auto"/>
        <w:rPr>
          <w:rFonts w:ascii="Times New Roman" w:hAnsi="Times New Roman"/>
          <w:sz w:val="28"/>
        </w:rPr>
      </w:pPr>
    </w:p>
    <w:p w:rsidR="00987815" w:rsidRPr="00781841" w:rsidRDefault="00987815" w:rsidP="00987815">
      <w:pPr>
        <w:spacing w:after="0" w:line="360" w:lineRule="auto"/>
        <w:jc w:val="center"/>
        <w:rPr>
          <w:rFonts w:ascii="Times New Roman" w:hAnsi="Times New Roman"/>
          <w:sz w:val="28"/>
        </w:rPr>
      </w:pPr>
    </w:p>
    <w:p w:rsidR="00987815" w:rsidRDefault="00987815" w:rsidP="00987815">
      <w:pPr>
        <w:spacing w:after="0" w:line="360" w:lineRule="auto"/>
        <w:jc w:val="center"/>
        <w:rPr>
          <w:rFonts w:ascii="Times New Roman" w:hAnsi="Times New Roman"/>
          <w:sz w:val="28"/>
        </w:rPr>
      </w:pPr>
    </w:p>
    <w:p w:rsidR="00987815" w:rsidRDefault="00987815"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87815" w:rsidRPr="00962FF4" w:rsidRDefault="00987815" w:rsidP="00987815">
      <w:pPr>
        <w:pStyle w:val="a3"/>
        <w:spacing w:after="0" w:line="360" w:lineRule="auto"/>
        <w:ind w:left="709"/>
        <w:rPr>
          <w:rFonts w:ascii="Times New Roman" w:hAnsi="Times New Roman"/>
          <w:b/>
          <w:color w:val="000000" w:themeColor="text1"/>
          <w:sz w:val="28"/>
        </w:rPr>
      </w:pPr>
      <w:r w:rsidRPr="00962FF4">
        <w:rPr>
          <w:rFonts w:ascii="Times New Roman" w:hAnsi="Times New Roman"/>
          <w:b/>
          <w:color w:val="000000" w:themeColor="text1"/>
          <w:sz w:val="28"/>
        </w:rPr>
        <w:t xml:space="preserve">                                            Владимир 201</w:t>
      </w:r>
      <w:r w:rsidR="00962FF4" w:rsidRPr="00962FF4">
        <w:rPr>
          <w:rFonts w:ascii="Times New Roman" w:hAnsi="Times New Roman"/>
          <w:b/>
          <w:color w:val="000000" w:themeColor="text1"/>
          <w:sz w:val="28"/>
        </w:rPr>
        <w:t>6</w:t>
      </w:r>
    </w:p>
    <w:p w:rsidR="00CD1354" w:rsidRDefault="00CD1354" w:rsidP="00CD1354">
      <w:pPr>
        <w:spacing w:after="0" w:line="240" w:lineRule="auto"/>
        <w:ind w:firstLine="709"/>
        <w:jc w:val="both"/>
        <w:rPr>
          <w:rFonts w:ascii="Times New Roman" w:hAnsi="Times New Roman"/>
          <w:sz w:val="24"/>
          <w:szCs w:val="24"/>
        </w:rPr>
      </w:pPr>
    </w:p>
    <w:p w:rsidR="00CD1354" w:rsidRDefault="00CD1354" w:rsidP="00CD1354">
      <w:pPr>
        <w:spacing w:after="0" w:line="240" w:lineRule="auto"/>
        <w:ind w:firstLine="709"/>
        <w:jc w:val="both"/>
        <w:rPr>
          <w:rFonts w:ascii="Times New Roman" w:hAnsi="Times New Roman"/>
          <w:sz w:val="24"/>
          <w:szCs w:val="24"/>
        </w:rPr>
      </w:pPr>
    </w:p>
    <w:p w:rsidR="00CD1354" w:rsidRDefault="00CD1354" w:rsidP="00CD1354">
      <w:pPr>
        <w:spacing w:after="0" w:line="240" w:lineRule="auto"/>
        <w:ind w:firstLine="709"/>
        <w:jc w:val="both"/>
        <w:rPr>
          <w:rFonts w:ascii="Times New Roman" w:hAnsi="Times New Roman"/>
          <w:sz w:val="24"/>
          <w:szCs w:val="24"/>
        </w:rPr>
      </w:pPr>
    </w:p>
    <w:p w:rsidR="00CD1354" w:rsidRPr="00CD1354" w:rsidRDefault="00987815" w:rsidP="00CD1354">
      <w:pPr>
        <w:spacing w:after="0" w:line="240" w:lineRule="auto"/>
        <w:ind w:firstLine="709"/>
        <w:jc w:val="both"/>
        <w:rPr>
          <w:rFonts w:ascii="Times New Roman" w:hAnsi="Times New Roman"/>
          <w:sz w:val="24"/>
          <w:szCs w:val="24"/>
        </w:rPr>
      </w:pPr>
      <w:proofErr w:type="gramStart"/>
      <w:r w:rsidRPr="00CD1354">
        <w:rPr>
          <w:rFonts w:ascii="Times New Roman" w:hAnsi="Times New Roman"/>
          <w:sz w:val="24"/>
          <w:szCs w:val="24"/>
        </w:rPr>
        <w:t xml:space="preserve">Методические </w:t>
      </w:r>
      <w:r w:rsidR="009B7D37" w:rsidRPr="00CD1354">
        <w:rPr>
          <w:rFonts w:ascii="Times New Roman" w:hAnsi="Times New Roman"/>
          <w:sz w:val="24"/>
          <w:szCs w:val="24"/>
        </w:rPr>
        <w:t>рекомендации по выполнению</w:t>
      </w:r>
      <w:r w:rsidRPr="00CD1354">
        <w:rPr>
          <w:rFonts w:ascii="Times New Roman" w:hAnsi="Times New Roman"/>
          <w:sz w:val="24"/>
          <w:szCs w:val="24"/>
        </w:rPr>
        <w:t xml:space="preserve"> курсовых работ для студентов</w:t>
      </w:r>
      <w:r w:rsidR="009B7D37" w:rsidRPr="00CD1354">
        <w:rPr>
          <w:rFonts w:ascii="Times New Roman" w:hAnsi="Times New Roman"/>
          <w:sz w:val="24"/>
          <w:szCs w:val="24"/>
        </w:rPr>
        <w:t xml:space="preserve"> по дисциплине «Финансовое право»</w:t>
      </w:r>
      <w:r w:rsidRPr="00CD1354">
        <w:rPr>
          <w:rFonts w:ascii="Times New Roman" w:hAnsi="Times New Roman"/>
          <w:sz w:val="24"/>
          <w:szCs w:val="24"/>
        </w:rPr>
        <w:t xml:space="preserve">, обучающихся по направлению «Юриспруденция» </w:t>
      </w:r>
      <w:r w:rsidR="009B7D37" w:rsidRPr="00CD1354">
        <w:rPr>
          <w:rFonts w:ascii="Times New Roman" w:hAnsi="Times New Roman"/>
          <w:sz w:val="24"/>
          <w:szCs w:val="24"/>
        </w:rPr>
        <w:t xml:space="preserve">составлены  в соответствии с Регламентом </w:t>
      </w:r>
      <w:proofErr w:type="spellStart"/>
      <w:r w:rsidR="009B7D37" w:rsidRPr="00CD1354">
        <w:rPr>
          <w:rFonts w:ascii="Times New Roman" w:hAnsi="Times New Roman"/>
          <w:sz w:val="24"/>
          <w:szCs w:val="24"/>
        </w:rPr>
        <w:t>УМКД</w:t>
      </w:r>
      <w:r w:rsidR="00C73E1C" w:rsidRPr="00CD1354">
        <w:rPr>
          <w:rFonts w:ascii="Times New Roman" w:hAnsi="Times New Roman"/>
          <w:sz w:val="24"/>
          <w:szCs w:val="24"/>
        </w:rPr>
        <w:t>ВлГУ</w:t>
      </w:r>
      <w:proofErr w:type="spellEnd"/>
      <w:r w:rsidR="00C73E1C" w:rsidRPr="00CD1354">
        <w:rPr>
          <w:rFonts w:ascii="Times New Roman" w:hAnsi="Times New Roman"/>
          <w:sz w:val="24"/>
          <w:szCs w:val="24"/>
        </w:rPr>
        <w:t>, Правилами организации выполнения и защиты курсовых работ ЮИ</w:t>
      </w:r>
      <w:r w:rsidR="00CD1354" w:rsidRPr="00CD1354">
        <w:rPr>
          <w:rFonts w:ascii="Times New Roman" w:hAnsi="Times New Roman"/>
          <w:sz w:val="24"/>
          <w:szCs w:val="24"/>
        </w:rPr>
        <w:t>,</w:t>
      </w:r>
      <w:r w:rsidR="00C73E1C" w:rsidRPr="00CD1354">
        <w:rPr>
          <w:rFonts w:ascii="Times New Roman" w:hAnsi="Times New Roman"/>
          <w:sz w:val="24"/>
          <w:szCs w:val="24"/>
        </w:rPr>
        <w:t xml:space="preserve"> утвержденными решением Ученого Совета Юридического института 01.04.2015 года, Методическими указаниями по</w:t>
      </w:r>
      <w:r w:rsidR="0080321B" w:rsidRPr="00CD1354">
        <w:rPr>
          <w:rFonts w:ascii="Times New Roman" w:hAnsi="Times New Roman"/>
          <w:sz w:val="24"/>
          <w:szCs w:val="24"/>
        </w:rPr>
        <w:t xml:space="preserve"> подготовке и защитекурсовой работы (</w:t>
      </w:r>
      <w:r w:rsidR="00CD1354" w:rsidRPr="00CD1354">
        <w:rPr>
          <w:rFonts w:ascii="Times New Roman" w:hAnsi="Times New Roman"/>
          <w:sz w:val="24"/>
          <w:szCs w:val="24"/>
        </w:rPr>
        <w:t>с</w:t>
      </w:r>
      <w:r w:rsidR="0080321B" w:rsidRPr="00CD1354">
        <w:rPr>
          <w:rFonts w:ascii="Times New Roman" w:hAnsi="Times New Roman"/>
          <w:sz w:val="24"/>
          <w:szCs w:val="24"/>
        </w:rPr>
        <w:t>ост. И.В. Погодина, Н.А. Симагина)</w:t>
      </w:r>
      <w:r w:rsidRPr="00CD1354">
        <w:rPr>
          <w:rFonts w:ascii="Times New Roman" w:hAnsi="Times New Roman"/>
          <w:sz w:val="24"/>
          <w:szCs w:val="24"/>
        </w:rPr>
        <w:t xml:space="preserve">. </w:t>
      </w:r>
      <w:proofErr w:type="gramEnd"/>
    </w:p>
    <w:p w:rsidR="00CD1354" w:rsidRDefault="00987815" w:rsidP="00CD1354">
      <w:pPr>
        <w:spacing w:after="0" w:line="240" w:lineRule="auto"/>
        <w:ind w:firstLine="709"/>
        <w:jc w:val="both"/>
        <w:rPr>
          <w:rFonts w:ascii="Times New Roman" w:hAnsi="Times New Roman"/>
          <w:sz w:val="24"/>
          <w:szCs w:val="24"/>
        </w:rPr>
      </w:pPr>
      <w:r w:rsidRPr="00CD1354">
        <w:rPr>
          <w:rFonts w:ascii="Times New Roman" w:hAnsi="Times New Roman"/>
          <w:sz w:val="24"/>
          <w:szCs w:val="24"/>
        </w:rPr>
        <w:t>В них включены указания</w:t>
      </w:r>
      <w:r w:rsidR="00CD1354" w:rsidRPr="00CD1354">
        <w:rPr>
          <w:rFonts w:ascii="Times New Roman" w:hAnsi="Times New Roman"/>
          <w:sz w:val="24"/>
          <w:szCs w:val="24"/>
        </w:rPr>
        <w:t xml:space="preserve"> и рекомендации</w:t>
      </w:r>
      <w:r w:rsidRPr="00CD1354">
        <w:rPr>
          <w:rFonts w:ascii="Times New Roman" w:hAnsi="Times New Roman"/>
          <w:sz w:val="24"/>
          <w:szCs w:val="24"/>
        </w:rPr>
        <w:t xml:space="preserve"> по написанию и оформлению курсовой работы</w:t>
      </w:r>
      <w:r w:rsidR="00C73E1C" w:rsidRPr="00CD1354">
        <w:rPr>
          <w:rFonts w:ascii="Times New Roman" w:hAnsi="Times New Roman"/>
          <w:sz w:val="24"/>
          <w:szCs w:val="24"/>
        </w:rPr>
        <w:t xml:space="preserve"> по дисциплине «Финансовое право»</w:t>
      </w:r>
      <w:r w:rsidR="00CD1354" w:rsidRPr="00CD1354">
        <w:rPr>
          <w:rFonts w:ascii="Times New Roman" w:hAnsi="Times New Roman"/>
          <w:sz w:val="24"/>
          <w:szCs w:val="24"/>
        </w:rPr>
        <w:t xml:space="preserve">, в том числе </w:t>
      </w:r>
      <w:r w:rsidRPr="00CD1354">
        <w:rPr>
          <w:rFonts w:ascii="Times New Roman" w:hAnsi="Times New Roman"/>
          <w:sz w:val="24"/>
          <w:szCs w:val="24"/>
        </w:rPr>
        <w:t xml:space="preserve">по выбору темы, работе с литературой (источниками) и составлению плана, сформулированы требования по подготовке текста и защите курсовой работы. </w:t>
      </w:r>
      <w:r w:rsidR="00CD1354">
        <w:rPr>
          <w:rFonts w:ascii="Times New Roman" w:hAnsi="Times New Roman"/>
          <w:sz w:val="24"/>
          <w:szCs w:val="24"/>
        </w:rPr>
        <w:t>Приведены критерии оценки курсовой работы. Предлагается список литературы по темам</w:t>
      </w:r>
      <w:r w:rsidR="00962FF4">
        <w:rPr>
          <w:rFonts w:ascii="Times New Roman" w:hAnsi="Times New Roman"/>
          <w:sz w:val="24"/>
          <w:szCs w:val="24"/>
        </w:rPr>
        <w:t>, сформулированным составителем методических рекомендаций</w:t>
      </w:r>
      <w:r w:rsidR="00CD1354">
        <w:rPr>
          <w:rFonts w:ascii="Times New Roman" w:hAnsi="Times New Roman"/>
          <w:sz w:val="24"/>
          <w:szCs w:val="24"/>
        </w:rPr>
        <w:t>.</w:t>
      </w:r>
    </w:p>
    <w:p w:rsidR="00987815" w:rsidRPr="00CD1354" w:rsidRDefault="00987815" w:rsidP="00CD1354">
      <w:pPr>
        <w:spacing w:after="0" w:line="240" w:lineRule="auto"/>
        <w:ind w:firstLine="709"/>
        <w:jc w:val="both"/>
        <w:rPr>
          <w:rFonts w:ascii="Times New Roman" w:hAnsi="Times New Roman"/>
          <w:sz w:val="24"/>
          <w:szCs w:val="24"/>
        </w:rPr>
      </w:pPr>
      <w:r w:rsidRPr="00CD1354">
        <w:rPr>
          <w:rFonts w:ascii="Times New Roman" w:hAnsi="Times New Roman"/>
          <w:sz w:val="24"/>
          <w:szCs w:val="24"/>
        </w:rPr>
        <w:t>Предназначены для студентов, обучающихся по направлению «Юриспруденция»</w:t>
      </w:r>
      <w:r w:rsidR="00962FF4">
        <w:rPr>
          <w:rFonts w:ascii="Times New Roman" w:hAnsi="Times New Roman"/>
          <w:sz w:val="24"/>
          <w:szCs w:val="24"/>
        </w:rPr>
        <w:t xml:space="preserve"> (уровень – </w:t>
      </w:r>
      <w:proofErr w:type="spellStart"/>
      <w:r w:rsidR="00962FF4">
        <w:rPr>
          <w:rFonts w:ascii="Times New Roman" w:hAnsi="Times New Roman"/>
          <w:sz w:val="24"/>
          <w:szCs w:val="24"/>
        </w:rPr>
        <w:t>бакалавриат</w:t>
      </w:r>
      <w:proofErr w:type="spellEnd"/>
      <w:r w:rsidR="00962FF4">
        <w:rPr>
          <w:rFonts w:ascii="Times New Roman" w:hAnsi="Times New Roman"/>
          <w:sz w:val="24"/>
          <w:szCs w:val="24"/>
        </w:rPr>
        <w:t>)</w:t>
      </w:r>
      <w:r w:rsidR="00C73E1C" w:rsidRPr="00CD1354">
        <w:rPr>
          <w:rFonts w:ascii="Times New Roman" w:hAnsi="Times New Roman"/>
          <w:sz w:val="24"/>
          <w:szCs w:val="24"/>
        </w:rPr>
        <w:t xml:space="preserve"> всех форм обучения.</w:t>
      </w:r>
    </w:p>
    <w:p w:rsidR="00987815" w:rsidRPr="0080321B"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p>
    <w:p w:rsidR="00CD1354"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r w:rsidRPr="0080321B">
        <w:rPr>
          <w:rFonts w:ascii="Times New Roman" w:hAnsi="Times New Roman"/>
          <w:color w:val="FF0000"/>
          <w:sz w:val="24"/>
          <w:szCs w:val="24"/>
        </w:rPr>
        <w:tab/>
      </w:r>
    </w:p>
    <w:p w:rsidR="00CD1354" w:rsidRDefault="00CD1354" w:rsidP="0080321B">
      <w:pPr>
        <w:spacing w:line="360" w:lineRule="auto"/>
        <w:ind w:firstLine="708"/>
        <w:jc w:val="both"/>
        <w:rPr>
          <w:rFonts w:ascii="Times New Roman" w:hAnsi="Times New Roman"/>
          <w:color w:val="FF0000"/>
          <w:sz w:val="24"/>
          <w:szCs w:val="24"/>
        </w:rPr>
      </w:pPr>
    </w:p>
    <w:p w:rsidR="00CD1354" w:rsidRDefault="00CD1354" w:rsidP="0080321B">
      <w:pPr>
        <w:spacing w:line="360" w:lineRule="auto"/>
        <w:ind w:firstLine="708"/>
        <w:jc w:val="both"/>
        <w:rPr>
          <w:rFonts w:ascii="Times New Roman" w:hAnsi="Times New Roman"/>
          <w:color w:val="FF0000"/>
          <w:sz w:val="24"/>
          <w:szCs w:val="24"/>
        </w:rPr>
      </w:pPr>
    </w:p>
    <w:p w:rsidR="00987815" w:rsidRPr="0080321B"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p>
    <w:p w:rsidR="00987815" w:rsidRDefault="00987815" w:rsidP="00987815">
      <w:pPr>
        <w:spacing w:line="360" w:lineRule="auto"/>
        <w:jc w:val="right"/>
        <w:rPr>
          <w:rFonts w:ascii="Times New Roman" w:hAnsi="Times New Roman"/>
          <w:sz w:val="24"/>
          <w:szCs w:val="24"/>
        </w:rPr>
      </w:pPr>
      <w:r w:rsidRPr="005A23A6">
        <w:rPr>
          <w:rFonts w:ascii="Times New Roman" w:hAnsi="Times New Roman"/>
          <w:sz w:val="24"/>
          <w:szCs w:val="24"/>
        </w:rPr>
        <w:t xml:space="preserve">Печатается по решению Ученого совета Юридического института </w:t>
      </w:r>
      <w:proofErr w:type="spellStart"/>
      <w:r w:rsidRPr="005A23A6">
        <w:rPr>
          <w:rFonts w:ascii="Times New Roman" w:hAnsi="Times New Roman"/>
          <w:sz w:val="24"/>
          <w:szCs w:val="24"/>
        </w:rPr>
        <w:t>ВлГУ</w:t>
      </w:r>
      <w:proofErr w:type="spellEnd"/>
    </w:p>
    <w:p w:rsidR="00987815" w:rsidRDefault="00987815" w:rsidP="00987815">
      <w:pPr>
        <w:ind w:left="705" w:hanging="705"/>
        <w:jc w:val="both"/>
        <w:rPr>
          <w:rFonts w:ascii="Times New Roman" w:hAnsi="Times New Roman"/>
          <w:color w:val="FF0000"/>
          <w:sz w:val="24"/>
          <w:szCs w:val="24"/>
        </w:rPr>
      </w:pPr>
      <w:r w:rsidRPr="005A23A6">
        <w:rPr>
          <w:rFonts w:ascii="Times New Roman" w:hAnsi="Times New Roman"/>
          <w:sz w:val="24"/>
          <w:szCs w:val="24"/>
        </w:rPr>
        <w:t>©</w:t>
      </w:r>
      <w:r w:rsidRPr="005A23A6">
        <w:rPr>
          <w:rFonts w:ascii="Times New Roman" w:hAnsi="Times New Roman"/>
          <w:sz w:val="24"/>
          <w:szCs w:val="24"/>
        </w:rPr>
        <w:tab/>
        <w:t xml:space="preserve">ФГБОУ ВПО «Владимирский государственный университет имени Александра Григорьевича и Николая Григорьевича Столетовых», </w:t>
      </w:r>
      <w:r w:rsidRPr="00CD1354">
        <w:rPr>
          <w:rFonts w:ascii="Times New Roman" w:hAnsi="Times New Roman"/>
          <w:sz w:val="24"/>
          <w:szCs w:val="24"/>
        </w:rPr>
        <w:t>201</w:t>
      </w:r>
      <w:r w:rsidR="00962FF4">
        <w:rPr>
          <w:rFonts w:ascii="Times New Roman" w:hAnsi="Times New Roman"/>
          <w:sz w:val="24"/>
          <w:szCs w:val="24"/>
        </w:rPr>
        <w:t>6</w:t>
      </w:r>
    </w:p>
    <w:p w:rsidR="00987815" w:rsidRDefault="00987815" w:rsidP="00987815">
      <w:pPr>
        <w:ind w:left="705" w:hanging="705"/>
        <w:jc w:val="both"/>
        <w:rPr>
          <w:rFonts w:ascii="Times New Roman" w:hAnsi="Times New Roman"/>
          <w:sz w:val="24"/>
          <w:szCs w:val="24"/>
        </w:rPr>
      </w:pPr>
    </w:p>
    <w:p w:rsidR="00987815" w:rsidRDefault="00987815" w:rsidP="00987815"/>
    <w:p w:rsidR="00987815" w:rsidRPr="00CD1354" w:rsidRDefault="00987815" w:rsidP="00987815">
      <w:pPr>
        <w:spacing w:after="0" w:line="360" w:lineRule="auto"/>
        <w:jc w:val="center"/>
        <w:rPr>
          <w:rFonts w:ascii="Times New Roman" w:hAnsi="Times New Roman"/>
          <w:b/>
          <w:bCs/>
          <w:sz w:val="24"/>
          <w:szCs w:val="24"/>
        </w:rPr>
      </w:pPr>
      <w:r w:rsidRPr="00CD1354">
        <w:rPr>
          <w:rFonts w:ascii="Times New Roman" w:hAnsi="Times New Roman"/>
          <w:b/>
          <w:bCs/>
          <w:sz w:val="24"/>
          <w:szCs w:val="24"/>
        </w:rPr>
        <w:t>СОДЕРЖАНИЕ</w:t>
      </w:r>
    </w:p>
    <w:p w:rsidR="00CD1354" w:rsidRPr="00CD1354" w:rsidRDefault="00CD1354" w:rsidP="00987815">
      <w:pPr>
        <w:spacing w:after="0" w:line="360" w:lineRule="auto"/>
        <w:jc w:val="center"/>
        <w:rPr>
          <w:rFonts w:ascii="Times New Roman" w:hAnsi="Times New Roman"/>
          <w:b/>
          <w:bCs/>
          <w:sz w:val="24"/>
          <w:szCs w:val="24"/>
        </w:rPr>
      </w:pP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ЦЕЛЬ И ЗАДАЧИ ВЫПОЛНЕНИЯ КУРСОВОЙ РАБОТЫ ПО ДИСЦИПЛИНЕ «ФИНАНСОВОЕ ПРАВО»</w:t>
      </w:r>
      <w:r w:rsidR="00903D23">
        <w:rPr>
          <w:rFonts w:ascii="Times New Roman" w:hAnsi="Times New Roman"/>
          <w:b/>
          <w:bCs/>
          <w:color w:val="000000" w:themeColor="text1"/>
          <w:sz w:val="24"/>
          <w:szCs w:val="24"/>
        </w:rPr>
        <w:t>……………………………………………………………………4</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ПОРЯДОК ВЫПОЛНЕНИЯ КУРСОВОЙ РАБОТЫ ПО ДИСЦИПЛИНЕ</w:t>
      </w:r>
      <w:r w:rsidR="00903D23">
        <w:rPr>
          <w:rFonts w:ascii="Times New Roman" w:hAnsi="Times New Roman"/>
          <w:b/>
          <w:bCs/>
          <w:color w:val="000000" w:themeColor="text1"/>
          <w:sz w:val="24"/>
          <w:szCs w:val="24"/>
        </w:rPr>
        <w:t>……………5</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ТЕМЫ КУРСОВЫХ РАБОТ И ИХ СОДЕРЖАНИЕ ПО ДИСЦИПЛИНЕ «ФИНАНСОВОЕ ПРАВО»</w:t>
      </w:r>
      <w:r w:rsidR="00903D23">
        <w:rPr>
          <w:rFonts w:ascii="Times New Roman" w:hAnsi="Times New Roman"/>
          <w:b/>
          <w:bCs/>
          <w:color w:val="000000" w:themeColor="text1"/>
          <w:sz w:val="24"/>
          <w:szCs w:val="24"/>
        </w:rPr>
        <w:t>……………………………………………………………………7</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ОСНОВНЫЕ ТРЕБОВАНИЯ К НАПИСАНИЮ КУРСОВЫХ РАБОТ</w:t>
      </w:r>
      <w:r w:rsidR="0041290C">
        <w:rPr>
          <w:rFonts w:ascii="Times New Roman" w:hAnsi="Times New Roman"/>
          <w:b/>
          <w:bCs/>
          <w:color w:val="000000" w:themeColor="text1"/>
          <w:sz w:val="24"/>
          <w:szCs w:val="24"/>
        </w:rPr>
        <w:t>………………16</w:t>
      </w:r>
      <w:r w:rsidRPr="00903D23">
        <w:rPr>
          <w:rFonts w:ascii="Times New Roman" w:hAnsi="Times New Roman"/>
          <w:b/>
          <w:bCs/>
          <w:color w:val="000000" w:themeColor="text1"/>
          <w:sz w:val="24"/>
          <w:szCs w:val="24"/>
        </w:rPr>
        <w:br/>
        <w:t>КРИТЕРИИ ОЦЕНКИ КУРСОВЫХ РАБОТ</w:t>
      </w:r>
      <w:r w:rsidR="0041290C">
        <w:rPr>
          <w:rFonts w:ascii="Times New Roman" w:hAnsi="Times New Roman"/>
          <w:b/>
          <w:bCs/>
          <w:color w:val="000000" w:themeColor="text1"/>
          <w:sz w:val="24"/>
          <w:szCs w:val="24"/>
        </w:rPr>
        <w:t>……………………………………………18</w:t>
      </w:r>
      <w:r w:rsidRPr="00903D23">
        <w:rPr>
          <w:rFonts w:ascii="Times New Roman" w:hAnsi="Times New Roman"/>
          <w:b/>
          <w:bCs/>
          <w:color w:val="000000" w:themeColor="text1"/>
          <w:sz w:val="24"/>
          <w:szCs w:val="24"/>
        </w:rPr>
        <w:br/>
        <w:t>СПИСОК ЛИТЕРАТУРЫ</w:t>
      </w:r>
      <w:r w:rsidR="0041290C">
        <w:rPr>
          <w:rFonts w:ascii="Times New Roman" w:hAnsi="Times New Roman"/>
          <w:b/>
          <w:bCs/>
          <w:color w:val="000000" w:themeColor="text1"/>
          <w:sz w:val="24"/>
          <w:szCs w:val="24"/>
        </w:rPr>
        <w:t>……………………………………………………………………</w:t>
      </w:r>
      <w:bookmarkStart w:id="0" w:name="_GoBack"/>
      <w:bookmarkEnd w:id="0"/>
      <w:r w:rsidR="0041290C">
        <w:rPr>
          <w:rFonts w:ascii="Times New Roman" w:hAnsi="Times New Roman"/>
          <w:b/>
          <w:bCs/>
          <w:color w:val="000000" w:themeColor="text1"/>
          <w:sz w:val="24"/>
          <w:szCs w:val="24"/>
        </w:rPr>
        <w:t>20</w:t>
      </w:r>
    </w:p>
    <w:p w:rsidR="00987815" w:rsidRPr="00CD1354" w:rsidRDefault="00987815" w:rsidP="00987815">
      <w:pPr>
        <w:spacing w:after="0" w:line="360" w:lineRule="auto"/>
        <w:jc w:val="center"/>
        <w:rPr>
          <w:rFonts w:ascii="Times New Roman" w:hAnsi="Times New Roman"/>
          <w:b/>
          <w:bCs/>
          <w:sz w:val="24"/>
          <w:szCs w:val="24"/>
        </w:rPr>
      </w:pPr>
    </w:p>
    <w:p w:rsidR="0080321B" w:rsidRDefault="0080321B"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Pr="00CD1354" w:rsidRDefault="00903D23" w:rsidP="00987815">
      <w:pPr>
        <w:spacing w:after="0" w:line="360" w:lineRule="auto"/>
        <w:jc w:val="center"/>
        <w:rPr>
          <w:rFonts w:ascii="Times New Roman" w:hAnsi="Times New Roman"/>
          <w:bCs/>
          <w:sz w:val="24"/>
          <w:szCs w:val="24"/>
        </w:rPr>
      </w:pPr>
    </w:p>
    <w:p w:rsidR="00903D23" w:rsidRPr="00903D23" w:rsidRDefault="00903D23" w:rsidP="00903D23">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ЦЕЛЬ И ЗАДАЧИ ВЫПОЛНЕНИЯ КУРСОВОЙ РАБОТЫ ПО ДИСЦИПЛИНЕ «ФИНАНСОВОЕ ПРАВО»</w:t>
      </w:r>
    </w:p>
    <w:p w:rsidR="00903D23" w:rsidRPr="00903D23" w:rsidRDefault="00903D23" w:rsidP="00903D23">
      <w:pPr>
        <w:spacing w:after="0" w:line="360" w:lineRule="auto"/>
        <w:jc w:val="both"/>
        <w:rPr>
          <w:rFonts w:ascii="Times New Roman" w:hAnsi="Times New Roman"/>
          <w:bCs/>
          <w:color w:val="000000" w:themeColor="text1"/>
          <w:sz w:val="24"/>
          <w:szCs w:val="24"/>
        </w:rPr>
      </w:pPr>
    </w:p>
    <w:p w:rsidR="00987815" w:rsidRPr="004257A1" w:rsidRDefault="00987815" w:rsidP="004257A1">
      <w:pPr>
        <w:spacing w:after="0" w:line="360" w:lineRule="auto"/>
        <w:ind w:firstLine="708"/>
        <w:jc w:val="both"/>
        <w:rPr>
          <w:rFonts w:ascii="Times New Roman" w:hAnsi="Times New Roman"/>
          <w:bCs/>
          <w:sz w:val="24"/>
          <w:szCs w:val="24"/>
        </w:rPr>
      </w:pPr>
      <w:r w:rsidRPr="004257A1">
        <w:rPr>
          <w:rFonts w:ascii="Times New Roman" w:hAnsi="Times New Roman"/>
          <w:bCs/>
          <w:sz w:val="24"/>
          <w:szCs w:val="24"/>
        </w:rPr>
        <w:t xml:space="preserve">Курсовая работа – это самостоятельная учебно-методическая работа студентов университета, выполняемая под руководством преподавателя, по </w:t>
      </w:r>
      <w:r w:rsidR="004257A1" w:rsidRPr="004257A1">
        <w:rPr>
          <w:rFonts w:ascii="Times New Roman" w:hAnsi="Times New Roman"/>
          <w:bCs/>
          <w:sz w:val="24"/>
          <w:szCs w:val="24"/>
        </w:rPr>
        <w:t>отдельным</w:t>
      </w:r>
      <w:r w:rsidRPr="004257A1">
        <w:rPr>
          <w:rFonts w:ascii="Times New Roman" w:hAnsi="Times New Roman"/>
          <w:bCs/>
          <w:sz w:val="24"/>
          <w:szCs w:val="24"/>
        </w:rPr>
        <w:t xml:space="preserve"> предметам учебного плана. Курсовая работа имеет целью развить у студентов навыки самостоятельной работы с использованием современных методов научного исследования по направлению углубленного изучения избранной темы, выработки исследовательского подхода к рассматриваемым проблемам. </w:t>
      </w:r>
    </w:p>
    <w:p w:rsidR="00512DBC" w:rsidRDefault="00653279" w:rsidP="004257A1">
      <w:pPr>
        <w:tabs>
          <w:tab w:val="right" w:leader="underscore" w:pos="9639"/>
        </w:tabs>
        <w:spacing w:after="0" w:line="360" w:lineRule="auto"/>
        <w:ind w:firstLine="720"/>
        <w:jc w:val="both"/>
        <w:rPr>
          <w:rFonts w:ascii="Times New Roman" w:hAnsi="Times New Roman"/>
          <w:bCs/>
          <w:sz w:val="24"/>
          <w:szCs w:val="24"/>
        </w:rPr>
      </w:pPr>
      <w:r w:rsidRPr="004257A1">
        <w:rPr>
          <w:rFonts w:ascii="Times New Roman" w:hAnsi="Times New Roman"/>
          <w:bCs/>
          <w:sz w:val="24"/>
          <w:szCs w:val="24"/>
        </w:rPr>
        <w:lastRenderedPageBreak/>
        <w:t>Дисциплина «Финансовое право» входит в обязательную часть профессионального цикла О</w:t>
      </w:r>
      <w:r w:rsidR="00962FF4">
        <w:rPr>
          <w:rFonts w:ascii="Times New Roman" w:hAnsi="Times New Roman"/>
          <w:bCs/>
          <w:sz w:val="24"/>
          <w:szCs w:val="24"/>
        </w:rPr>
        <w:t>П</w:t>
      </w:r>
      <w:r w:rsidRPr="004257A1">
        <w:rPr>
          <w:rFonts w:ascii="Times New Roman" w:hAnsi="Times New Roman"/>
          <w:bCs/>
          <w:sz w:val="24"/>
          <w:szCs w:val="24"/>
        </w:rPr>
        <w:t>ОП</w:t>
      </w:r>
      <w:proofErr w:type="gramStart"/>
      <w:r w:rsidRPr="004257A1">
        <w:rPr>
          <w:rFonts w:ascii="Times New Roman" w:hAnsi="Times New Roman"/>
          <w:bCs/>
          <w:sz w:val="24"/>
          <w:szCs w:val="24"/>
        </w:rPr>
        <w:t>.</w:t>
      </w:r>
      <w:r w:rsidR="00512DBC">
        <w:rPr>
          <w:rFonts w:ascii="Times New Roman" w:hAnsi="Times New Roman"/>
          <w:bCs/>
          <w:sz w:val="24"/>
          <w:szCs w:val="24"/>
        </w:rPr>
        <w:t>С</w:t>
      </w:r>
      <w:proofErr w:type="gramEnd"/>
      <w:r w:rsidR="00512DBC">
        <w:rPr>
          <w:rFonts w:ascii="Times New Roman" w:hAnsi="Times New Roman"/>
          <w:bCs/>
          <w:sz w:val="24"/>
          <w:szCs w:val="24"/>
        </w:rPr>
        <w:t>огласно учебного плана, утвержденного в 2015 году, по данной дисциплине предусмотрена курсовая работа.</w:t>
      </w:r>
    </w:p>
    <w:p w:rsidR="00653279" w:rsidRPr="004257A1" w:rsidRDefault="00653279" w:rsidP="004257A1">
      <w:pPr>
        <w:tabs>
          <w:tab w:val="right" w:leader="underscore" w:pos="9639"/>
        </w:tabs>
        <w:spacing w:after="0" w:line="360" w:lineRule="auto"/>
        <w:ind w:firstLine="720"/>
        <w:jc w:val="both"/>
        <w:rPr>
          <w:rFonts w:ascii="Times New Roman" w:hAnsi="Times New Roman"/>
          <w:bCs/>
          <w:sz w:val="24"/>
          <w:szCs w:val="24"/>
        </w:rPr>
      </w:pPr>
      <w:r w:rsidRPr="004257A1">
        <w:rPr>
          <w:rFonts w:ascii="Times New Roman" w:hAnsi="Times New Roman"/>
          <w:sz w:val="24"/>
          <w:szCs w:val="24"/>
        </w:rPr>
        <w:t xml:space="preserve">Финансовое право </w:t>
      </w:r>
      <w:r w:rsidR="00512DBC">
        <w:rPr>
          <w:rFonts w:ascii="Times New Roman" w:hAnsi="Times New Roman"/>
          <w:sz w:val="24"/>
          <w:szCs w:val="24"/>
        </w:rPr>
        <w:t xml:space="preserve">(как отрасль права) </w:t>
      </w:r>
      <w:r w:rsidRPr="004257A1">
        <w:rPr>
          <w:rFonts w:ascii="Times New Roman" w:hAnsi="Times New Roman"/>
          <w:sz w:val="24"/>
          <w:szCs w:val="24"/>
        </w:rPr>
        <w:t xml:space="preserve">– это совокупность норм, регулирующих финансовую деятельность государства, т.е. деятельность по аккумуляции, перераспределению и использованию централизованных и децентрализованных фондов денежных средств. </w:t>
      </w:r>
      <w:proofErr w:type="gramStart"/>
      <w:r w:rsidRPr="004257A1">
        <w:rPr>
          <w:rFonts w:ascii="Times New Roman" w:hAnsi="Times New Roman"/>
          <w:sz w:val="24"/>
          <w:szCs w:val="24"/>
        </w:rPr>
        <w:t>Последние используются для осуществления государством своих функций и задач, дают возможность осуществлять государственное управление.</w:t>
      </w:r>
      <w:proofErr w:type="gramEnd"/>
    </w:p>
    <w:p w:rsidR="00962FF4" w:rsidRPr="004257A1" w:rsidRDefault="00653279" w:rsidP="00962FF4">
      <w:pPr>
        <w:spacing w:after="0" w:line="360" w:lineRule="auto"/>
        <w:ind w:firstLine="720"/>
        <w:jc w:val="both"/>
        <w:rPr>
          <w:rFonts w:ascii="Times New Roman" w:hAnsi="Times New Roman"/>
          <w:sz w:val="24"/>
          <w:szCs w:val="24"/>
        </w:rPr>
      </w:pPr>
      <w:r w:rsidRPr="004257A1">
        <w:rPr>
          <w:rFonts w:ascii="Times New Roman" w:hAnsi="Times New Roman"/>
          <w:sz w:val="24"/>
          <w:szCs w:val="24"/>
        </w:rPr>
        <w:t xml:space="preserve">В условиях рыночной экономики важно правильное, обдуманное государственное регулирование денежного обращения, правил расчетов хозяйствующих субъектов, налогообложения, для того, чтобы удовлетворить интересы государства, не ущемив при этом интересы бизнеса. Надлежащим образом отрегулированная финансовая система обеспечивает нормальное функционирование государства. Кроме того, финансы являются отличными информационным источником для государственной администрации, информирующим о том, как развивается экономика страны, какие </w:t>
      </w:r>
      <w:proofErr w:type="gramStart"/>
      <w:r w:rsidRPr="004257A1">
        <w:rPr>
          <w:rFonts w:ascii="Times New Roman" w:hAnsi="Times New Roman"/>
          <w:sz w:val="24"/>
          <w:szCs w:val="24"/>
        </w:rPr>
        <w:t>экономические процессы</w:t>
      </w:r>
      <w:proofErr w:type="gramEnd"/>
      <w:r w:rsidRPr="004257A1">
        <w:rPr>
          <w:rFonts w:ascii="Times New Roman" w:hAnsi="Times New Roman"/>
          <w:sz w:val="24"/>
          <w:szCs w:val="24"/>
        </w:rPr>
        <w:t xml:space="preserve"> происходят в обществе, насколько интенсивно развивается бизнес. </w:t>
      </w:r>
      <w:r w:rsidR="00962FF4" w:rsidRPr="004257A1">
        <w:rPr>
          <w:rFonts w:ascii="Times New Roman" w:hAnsi="Times New Roman"/>
          <w:sz w:val="24"/>
          <w:szCs w:val="24"/>
        </w:rPr>
        <w:t>Предметом курса является финансовая деятельность государства и муниципальных образований.</w:t>
      </w:r>
    </w:p>
    <w:p w:rsidR="00653279" w:rsidRPr="004257A1" w:rsidRDefault="00653279" w:rsidP="004257A1">
      <w:pPr>
        <w:spacing w:after="0" w:line="360" w:lineRule="auto"/>
        <w:ind w:firstLine="720"/>
        <w:jc w:val="both"/>
        <w:rPr>
          <w:rFonts w:ascii="Times New Roman" w:hAnsi="Times New Roman"/>
          <w:sz w:val="24"/>
          <w:szCs w:val="24"/>
        </w:rPr>
      </w:pPr>
    </w:p>
    <w:p w:rsidR="00653279" w:rsidRPr="004257A1" w:rsidRDefault="00653279" w:rsidP="004257A1">
      <w:pPr>
        <w:spacing w:after="0" w:line="360" w:lineRule="auto"/>
        <w:ind w:firstLine="720"/>
        <w:jc w:val="both"/>
        <w:rPr>
          <w:rFonts w:ascii="Times New Roman" w:hAnsi="Times New Roman"/>
          <w:sz w:val="24"/>
          <w:szCs w:val="24"/>
        </w:rPr>
      </w:pPr>
      <w:r w:rsidRPr="004257A1">
        <w:rPr>
          <w:rFonts w:ascii="Times New Roman" w:hAnsi="Times New Roman"/>
          <w:sz w:val="24"/>
          <w:szCs w:val="24"/>
        </w:rPr>
        <w:t>Таким образом, обусловлена особая значимость и актуальность изучения дисциплины «Финансовое право»</w:t>
      </w:r>
      <w:r w:rsidR="00962FF4">
        <w:rPr>
          <w:rFonts w:ascii="Times New Roman" w:hAnsi="Times New Roman"/>
          <w:sz w:val="24"/>
          <w:szCs w:val="24"/>
        </w:rPr>
        <w:t xml:space="preserve"> и подготовки исследовательской работы по данному предмету</w:t>
      </w:r>
      <w:r w:rsidRPr="004257A1">
        <w:rPr>
          <w:rFonts w:ascii="Times New Roman" w:hAnsi="Times New Roman"/>
          <w:sz w:val="24"/>
          <w:szCs w:val="24"/>
        </w:rPr>
        <w:t>.</w:t>
      </w:r>
    </w:p>
    <w:p w:rsidR="00987815" w:rsidRDefault="00987815"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Pr="00CD1354" w:rsidRDefault="00903D23" w:rsidP="00987815">
      <w:pPr>
        <w:spacing w:after="0" w:line="360" w:lineRule="auto"/>
        <w:ind w:firstLine="490"/>
        <w:jc w:val="both"/>
        <w:rPr>
          <w:rFonts w:ascii="Times New Roman" w:hAnsi="Times New Roman"/>
          <w:sz w:val="24"/>
          <w:szCs w:val="24"/>
        </w:rPr>
      </w:pPr>
    </w:p>
    <w:p w:rsidR="00903D23" w:rsidRPr="00903D23" w:rsidRDefault="00903D23" w:rsidP="00903D23">
      <w:pPr>
        <w:spacing w:after="0" w:line="360" w:lineRule="auto"/>
        <w:jc w:val="center"/>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ПОРЯДОК ВЫПОЛНЕНИЯ КУРСОВОЙ РАБОТЫ ПО ДИСЦИПЛИНЕ</w:t>
      </w:r>
    </w:p>
    <w:p w:rsidR="00962FF4" w:rsidRPr="00962FF4" w:rsidRDefault="00962FF4" w:rsidP="00987815">
      <w:pPr>
        <w:spacing w:after="0" w:line="360" w:lineRule="auto"/>
        <w:ind w:firstLine="490"/>
        <w:jc w:val="center"/>
        <w:rPr>
          <w:rFonts w:ascii="Times New Roman" w:hAnsi="Times New Roman"/>
          <w:b/>
          <w:sz w:val="24"/>
          <w:szCs w:val="24"/>
        </w:rPr>
      </w:pPr>
    </w:p>
    <w:p w:rsidR="00987815" w:rsidRPr="00CD1354" w:rsidRDefault="0080321B" w:rsidP="00987815">
      <w:pPr>
        <w:spacing w:after="0" w:line="360" w:lineRule="auto"/>
        <w:ind w:firstLine="490"/>
        <w:jc w:val="both"/>
        <w:rPr>
          <w:rFonts w:ascii="Times New Roman" w:hAnsi="Times New Roman"/>
          <w:sz w:val="24"/>
          <w:szCs w:val="24"/>
        </w:rPr>
      </w:pPr>
      <w:r w:rsidRPr="00CD1354">
        <w:rPr>
          <w:rFonts w:ascii="Times New Roman" w:hAnsi="Times New Roman"/>
          <w:sz w:val="24"/>
          <w:szCs w:val="24"/>
        </w:rPr>
        <w:t>Правилами организации выполнения и защиты курсовых работ ЮИ</w:t>
      </w:r>
      <w:r w:rsidR="007E317B">
        <w:rPr>
          <w:rFonts w:ascii="Times New Roman" w:hAnsi="Times New Roman"/>
          <w:sz w:val="24"/>
          <w:szCs w:val="24"/>
        </w:rPr>
        <w:t>,</w:t>
      </w:r>
      <w:r w:rsidRPr="00CD1354">
        <w:rPr>
          <w:rFonts w:ascii="Times New Roman" w:hAnsi="Times New Roman"/>
          <w:sz w:val="24"/>
          <w:szCs w:val="24"/>
        </w:rPr>
        <w:t xml:space="preserve"> утвержденными решением Ученого Совета Юридического института 01.04.2015 года, Методическими указаниями по подготовке и защитекурсовой работы (Сост. И.В. Погодина, Н.А. Симагина)</w:t>
      </w:r>
      <w:r w:rsidR="007E317B">
        <w:rPr>
          <w:rFonts w:ascii="Times New Roman" w:hAnsi="Times New Roman"/>
          <w:sz w:val="24"/>
          <w:szCs w:val="24"/>
        </w:rPr>
        <w:t xml:space="preserve"> определен порядок выполнения курсово</w:t>
      </w:r>
      <w:r w:rsidR="00962FF4">
        <w:rPr>
          <w:rFonts w:ascii="Times New Roman" w:hAnsi="Times New Roman"/>
          <w:sz w:val="24"/>
          <w:szCs w:val="24"/>
        </w:rPr>
        <w:t>й</w:t>
      </w:r>
      <w:r w:rsidR="007E317B">
        <w:rPr>
          <w:rFonts w:ascii="Times New Roman" w:hAnsi="Times New Roman"/>
          <w:sz w:val="24"/>
          <w:szCs w:val="24"/>
        </w:rPr>
        <w:t xml:space="preserve"> работы.</w:t>
      </w:r>
    </w:p>
    <w:p w:rsidR="00987815" w:rsidRPr="00CD1354" w:rsidRDefault="00987815" w:rsidP="00987815">
      <w:pPr>
        <w:spacing w:after="0" w:line="360" w:lineRule="auto"/>
        <w:ind w:firstLine="490"/>
        <w:jc w:val="both"/>
        <w:rPr>
          <w:rFonts w:ascii="Times New Roman" w:hAnsi="Times New Roman"/>
          <w:spacing w:val="-10"/>
          <w:sz w:val="24"/>
          <w:szCs w:val="24"/>
        </w:rPr>
      </w:pPr>
      <w:r w:rsidRPr="00CD1354">
        <w:rPr>
          <w:rFonts w:ascii="Times New Roman" w:hAnsi="Times New Roman"/>
          <w:sz w:val="24"/>
          <w:szCs w:val="24"/>
        </w:rPr>
        <w:t xml:space="preserve">Начальным этапом в написании является </w:t>
      </w:r>
      <w:r w:rsidRPr="00CD1354">
        <w:rPr>
          <w:rFonts w:ascii="Times New Roman" w:hAnsi="Times New Roman"/>
          <w:sz w:val="24"/>
          <w:szCs w:val="24"/>
          <w:u w:val="single"/>
        </w:rPr>
        <w:t>выбор темы</w:t>
      </w:r>
      <w:r w:rsidRPr="00CD1354">
        <w:rPr>
          <w:rFonts w:ascii="Times New Roman" w:hAnsi="Times New Roman"/>
          <w:sz w:val="24"/>
          <w:szCs w:val="24"/>
        </w:rPr>
        <w:t xml:space="preserve">; примерная тематика курсовых работ разрабатывается кафедрой и ежегодно доводится до сведения студентов. </w:t>
      </w:r>
      <w:r w:rsidRPr="00CD1354">
        <w:rPr>
          <w:rFonts w:ascii="Times New Roman" w:hAnsi="Times New Roman"/>
          <w:spacing w:val="-4"/>
          <w:sz w:val="24"/>
          <w:szCs w:val="24"/>
        </w:rPr>
        <w:t xml:space="preserve">Студенту предоставляется право выбрать любую тему из приведенной тематики. Студент имеет право </w:t>
      </w:r>
      <w:r w:rsidRPr="00CD1354">
        <w:rPr>
          <w:rFonts w:ascii="Times New Roman" w:hAnsi="Times New Roman"/>
          <w:spacing w:val="-4"/>
          <w:sz w:val="24"/>
          <w:szCs w:val="24"/>
        </w:rPr>
        <w:lastRenderedPageBreak/>
        <w:t xml:space="preserve">предложить собственную тему исследования, обосновав ее целесообразность, необходимость и актуальность. </w:t>
      </w:r>
      <w:r w:rsidRPr="00CD1354">
        <w:rPr>
          <w:rFonts w:ascii="Times New Roman" w:hAnsi="Times New Roman"/>
          <w:spacing w:val="-10"/>
          <w:sz w:val="24"/>
          <w:szCs w:val="24"/>
        </w:rPr>
        <w:t xml:space="preserve">Выбрав тему, студент согласовывает ее с преподавателем. </w:t>
      </w:r>
    </w:p>
    <w:p w:rsidR="00987815" w:rsidRPr="00CD1354" w:rsidRDefault="00987815" w:rsidP="00987815">
      <w:pPr>
        <w:shd w:val="clear" w:color="auto" w:fill="FFFFFF"/>
        <w:spacing w:after="0" w:line="360" w:lineRule="auto"/>
        <w:ind w:firstLine="490"/>
        <w:jc w:val="both"/>
        <w:rPr>
          <w:rFonts w:ascii="Times New Roman" w:hAnsi="Times New Roman"/>
          <w:spacing w:val="1"/>
          <w:sz w:val="24"/>
          <w:szCs w:val="24"/>
        </w:rPr>
      </w:pPr>
      <w:r w:rsidRPr="00CD1354">
        <w:rPr>
          <w:rFonts w:ascii="Times New Roman" w:hAnsi="Times New Roman"/>
          <w:spacing w:val="-10"/>
          <w:sz w:val="24"/>
          <w:szCs w:val="24"/>
        </w:rPr>
        <w:t xml:space="preserve">Следующий этап  - </w:t>
      </w:r>
      <w:r w:rsidRPr="00CD1354">
        <w:rPr>
          <w:rFonts w:ascii="Times New Roman" w:hAnsi="Times New Roman"/>
          <w:spacing w:val="-10"/>
          <w:sz w:val="24"/>
          <w:szCs w:val="24"/>
          <w:u w:val="single"/>
        </w:rPr>
        <w:t>работа с литературой</w:t>
      </w:r>
      <w:r w:rsidRPr="00CD1354">
        <w:rPr>
          <w:rFonts w:ascii="Times New Roman" w:hAnsi="Times New Roman"/>
          <w:spacing w:val="-10"/>
          <w:sz w:val="24"/>
          <w:szCs w:val="24"/>
        </w:rPr>
        <w:t xml:space="preserve">. </w:t>
      </w:r>
      <w:r w:rsidRPr="00CD1354">
        <w:rPr>
          <w:rFonts w:ascii="Times New Roman" w:hAnsi="Times New Roman"/>
          <w:spacing w:val="-8"/>
          <w:sz w:val="24"/>
          <w:szCs w:val="24"/>
        </w:rPr>
        <w:t xml:space="preserve">Для поиска специальной литературы обращаются </w:t>
      </w:r>
      <w:r w:rsidRPr="00CD1354">
        <w:rPr>
          <w:rFonts w:ascii="Times New Roman" w:hAnsi="Times New Roman"/>
          <w:spacing w:val="-9"/>
          <w:sz w:val="24"/>
          <w:szCs w:val="24"/>
        </w:rPr>
        <w:t xml:space="preserve">к библиографическим предметным каталогам (имеющимся в библиотеках). Важно также изучить списки научных работ, ежегодно публикуемых в юридических журналах. </w:t>
      </w:r>
      <w:r w:rsidRPr="00CD1354">
        <w:rPr>
          <w:rFonts w:ascii="Times New Roman" w:hAnsi="Times New Roman"/>
          <w:spacing w:val="1"/>
          <w:sz w:val="24"/>
          <w:szCs w:val="24"/>
        </w:rPr>
        <w:t>Как правило, в ходе изучения уже найденных источников, поиск литературы расширяется за счет изучения списков литературы в научных источниках (в монографиях, статьях и др.).</w:t>
      </w:r>
    </w:p>
    <w:p w:rsidR="00962FF4" w:rsidRDefault="00987815" w:rsidP="00962FF4">
      <w:pPr>
        <w:shd w:val="clear" w:color="auto" w:fill="FFFFFF"/>
        <w:spacing w:after="0" w:line="360" w:lineRule="auto"/>
        <w:ind w:right="12" w:firstLine="490"/>
        <w:jc w:val="both"/>
        <w:rPr>
          <w:rFonts w:ascii="Times New Roman" w:hAnsi="Times New Roman"/>
          <w:spacing w:val="1"/>
          <w:sz w:val="24"/>
          <w:szCs w:val="24"/>
        </w:rPr>
      </w:pPr>
      <w:r w:rsidRPr="00CD1354">
        <w:rPr>
          <w:rFonts w:ascii="Times New Roman" w:hAnsi="Times New Roman"/>
          <w:spacing w:val="1"/>
          <w:sz w:val="24"/>
          <w:szCs w:val="24"/>
        </w:rPr>
        <w:t xml:space="preserve">Серьезное внимание следует уделить изучению соответствующих нормативных правовых актов, регулирующих рассматриваемые отношения. </w:t>
      </w:r>
      <w:r w:rsidR="00962FF4">
        <w:rPr>
          <w:rFonts w:ascii="Times New Roman" w:hAnsi="Times New Roman"/>
          <w:spacing w:val="1"/>
          <w:sz w:val="24"/>
          <w:szCs w:val="24"/>
        </w:rPr>
        <w:t xml:space="preserve">Финансовое законодательство отличается мобильностью и частотой изменений. </w:t>
      </w:r>
      <w:r w:rsidRPr="00CD1354">
        <w:rPr>
          <w:rFonts w:ascii="Times New Roman" w:hAnsi="Times New Roman"/>
          <w:spacing w:val="1"/>
          <w:sz w:val="24"/>
          <w:szCs w:val="24"/>
        </w:rPr>
        <w:t>Необходимо внимательно проследить все внесенные в них изменения и дополнения, ссылка в работе на недействующие норма</w:t>
      </w:r>
      <w:r w:rsidR="007E317B">
        <w:rPr>
          <w:rFonts w:ascii="Times New Roman" w:hAnsi="Times New Roman"/>
          <w:spacing w:val="1"/>
          <w:sz w:val="24"/>
          <w:szCs w:val="24"/>
        </w:rPr>
        <w:t xml:space="preserve">тивные акты является грубейшей </w:t>
      </w:r>
      <w:r w:rsidRPr="00CD1354">
        <w:rPr>
          <w:rFonts w:ascii="Times New Roman" w:hAnsi="Times New Roman"/>
          <w:spacing w:val="1"/>
          <w:sz w:val="24"/>
          <w:szCs w:val="24"/>
        </w:rPr>
        <w:t>ошибкой. В ряде случаев, в зависимости от темы исследования</w:t>
      </w:r>
      <w:r w:rsidR="00962FF4">
        <w:rPr>
          <w:rFonts w:ascii="Times New Roman" w:hAnsi="Times New Roman"/>
          <w:spacing w:val="1"/>
          <w:sz w:val="24"/>
          <w:szCs w:val="24"/>
        </w:rPr>
        <w:t xml:space="preserve"> (например, по тематике финансового контроля, банковского кодекса и др.)</w:t>
      </w:r>
      <w:r w:rsidRPr="00CD1354">
        <w:rPr>
          <w:rFonts w:ascii="Times New Roman" w:hAnsi="Times New Roman"/>
          <w:spacing w:val="1"/>
          <w:sz w:val="24"/>
          <w:szCs w:val="24"/>
        </w:rPr>
        <w:t>, интерес может представлять анализ имеющихся законопроектов. Такие законопроекты, как правило, публикуются на страницах научных юридических журналов либо размещаются на сайте органов законодательной власти.</w:t>
      </w:r>
    </w:p>
    <w:p w:rsidR="00987815" w:rsidRPr="00CD1354" w:rsidRDefault="00987815" w:rsidP="00962FF4">
      <w:pPr>
        <w:shd w:val="clear" w:color="auto" w:fill="FFFFFF"/>
        <w:spacing w:after="0" w:line="360" w:lineRule="auto"/>
        <w:ind w:right="12" w:firstLine="490"/>
        <w:jc w:val="both"/>
        <w:rPr>
          <w:rFonts w:ascii="Times New Roman" w:hAnsi="Times New Roman"/>
          <w:spacing w:val="1"/>
          <w:sz w:val="24"/>
          <w:szCs w:val="24"/>
        </w:rPr>
      </w:pPr>
      <w:r w:rsidRPr="00CD1354">
        <w:rPr>
          <w:rFonts w:ascii="Times New Roman" w:hAnsi="Times New Roman"/>
          <w:spacing w:val="1"/>
          <w:sz w:val="24"/>
          <w:szCs w:val="24"/>
        </w:rPr>
        <w:t>Рекомендуется также использовать в работе материалы юридической практики; исключение могут составлять лишь теоретические и историко-правовые темы. Вид и характер юридической практики</w:t>
      </w:r>
      <w:r w:rsidR="00962FF4">
        <w:rPr>
          <w:rFonts w:ascii="Times New Roman" w:hAnsi="Times New Roman"/>
          <w:spacing w:val="1"/>
          <w:sz w:val="24"/>
          <w:szCs w:val="24"/>
        </w:rPr>
        <w:t xml:space="preserve"> (судебная практика, материалы </w:t>
      </w:r>
      <w:proofErr w:type="spellStart"/>
      <w:r w:rsidR="00962FF4">
        <w:rPr>
          <w:rFonts w:ascii="Times New Roman" w:hAnsi="Times New Roman"/>
          <w:spacing w:val="1"/>
          <w:sz w:val="24"/>
          <w:szCs w:val="24"/>
        </w:rPr>
        <w:t>Цетрального</w:t>
      </w:r>
      <w:proofErr w:type="spellEnd"/>
      <w:r w:rsidR="00962FF4">
        <w:rPr>
          <w:rFonts w:ascii="Times New Roman" w:hAnsi="Times New Roman"/>
          <w:spacing w:val="1"/>
          <w:sz w:val="24"/>
          <w:szCs w:val="24"/>
        </w:rPr>
        <w:t xml:space="preserve"> банка РФ, данные Министерства Финансов </w:t>
      </w:r>
      <w:proofErr w:type="spellStart"/>
      <w:r w:rsidR="00962FF4">
        <w:rPr>
          <w:rFonts w:ascii="Times New Roman" w:hAnsi="Times New Roman"/>
          <w:spacing w:val="1"/>
          <w:sz w:val="24"/>
          <w:szCs w:val="24"/>
        </w:rPr>
        <w:t>Рф</w:t>
      </w:r>
      <w:proofErr w:type="spellEnd"/>
      <w:r w:rsidR="00962FF4">
        <w:rPr>
          <w:rFonts w:ascii="Times New Roman" w:hAnsi="Times New Roman"/>
          <w:spacing w:val="1"/>
          <w:sz w:val="24"/>
          <w:szCs w:val="24"/>
        </w:rPr>
        <w:t xml:space="preserve"> и пр.)</w:t>
      </w:r>
      <w:r w:rsidRPr="00CD1354">
        <w:rPr>
          <w:rFonts w:ascii="Times New Roman" w:hAnsi="Times New Roman"/>
          <w:spacing w:val="1"/>
          <w:sz w:val="24"/>
          <w:szCs w:val="24"/>
        </w:rPr>
        <w:t xml:space="preserve"> зависит от темы работы, т.е. от предмета исследования и тех вопросов, которые составляют ее содержание.  Сбор материалов юридической практики может быть осуществлен путем соответствующих выписок из документов, </w:t>
      </w:r>
      <w:r w:rsidR="0080321B" w:rsidRPr="00CD1354">
        <w:rPr>
          <w:rFonts w:ascii="Times New Roman" w:hAnsi="Times New Roman"/>
          <w:spacing w:val="1"/>
          <w:sz w:val="24"/>
          <w:szCs w:val="24"/>
        </w:rPr>
        <w:t>правоприменительных</w:t>
      </w:r>
      <w:r w:rsidRPr="00CD1354">
        <w:rPr>
          <w:rFonts w:ascii="Times New Roman" w:hAnsi="Times New Roman"/>
          <w:spacing w:val="1"/>
          <w:sz w:val="24"/>
          <w:szCs w:val="24"/>
        </w:rPr>
        <w:t xml:space="preserve"> дел, из материалов статистической отчетности и иных источников. </w:t>
      </w:r>
    </w:p>
    <w:p w:rsidR="00987815" w:rsidRPr="00CD1354" w:rsidRDefault="00987815" w:rsidP="00987815">
      <w:pPr>
        <w:shd w:val="clear" w:color="auto" w:fill="FFFFFF"/>
        <w:spacing w:after="0" w:line="360" w:lineRule="auto"/>
        <w:ind w:right="12" w:firstLine="720"/>
        <w:jc w:val="both"/>
        <w:rPr>
          <w:rFonts w:ascii="Times New Roman" w:hAnsi="Times New Roman"/>
          <w:spacing w:val="1"/>
          <w:sz w:val="24"/>
          <w:szCs w:val="24"/>
        </w:rPr>
      </w:pPr>
      <w:r w:rsidRPr="00CD1354">
        <w:rPr>
          <w:rFonts w:ascii="Times New Roman" w:hAnsi="Times New Roman"/>
          <w:spacing w:val="1"/>
          <w:sz w:val="24"/>
          <w:szCs w:val="24"/>
        </w:rPr>
        <w:t>К числу литературных источников по теме исследования относятся монографии, сборники материалов научно-практических конференций, сборники статей, комментарии  к законам,  научные статьи, опубликованные в специальных научных журналах, статьи, размещенные в  сети Интернет.</w:t>
      </w:r>
    </w:p>
    <w:p w:rsidR="00987815" w:rsidRPr="00CD1354" w:rsidRDefault="00987815" w:rsidP="00987815">
      <w:pPr>
        <w:pStyle w:val="a6"/>
        <w:spacing w:line="360" w:lineRule="auto"/>
        <w:ind w:firstLine="720"/>
        <w:jc w:val="both"/>
        <w:rPr>
          <w:rFonts w:ascii="Times New Roman" w:hAnsi="Times New Roman" w:cs="Times New Roman"/>
          <w:spacing w:val="-4"/>
          <w:sz w:val="24"/>
          <w:szCs w:val="24"/>
        </w:rPr>
      </w:pPr>
      <w:r w:rsidRPr="00CD1354">
        <w:rPr>
          <w:rFonts w:ascii="Times New Roman" w:hAnsi="Times New Roman" w:cs="Times New Roman"/>
          <w:spacing w:val="1"/>
          <w:sz w:val="24"/>
          <w:szCs w:val="24"/>
        </w:rPr>
        <w:t xml:space="preserve">После первоначального изучения имеющихся по избранной теме материалов, следует перейти к </w:t>
      </w:r>
      <w:r w:rsidRPr="007E317B">
        <w:rPr>
          <w:rFonts w:ascii="Times New Roman" w:hAnsi="Times New Roman" w:cs="Times New Roman"/>
          <w:spacing w:val="1"/>
          <w:sz w:val="24"/>
          <w:szCs w:val="24"/>
          <w:u w:val="single"/>
        </w:rPr>
        <w:t xml:space="preserve">составлению </w:t>
      </w:r>
      <w:r w:rsidRPr="00CD1354">
        <w:rPr>
          <w:rFonts w:ascii="Times New Roman" w:hAnsi="Times New Roman" w:cs="Times New Roman"/>
          <w:spacing w:val="1"/>
          <w:sz w:val="24"/>
          <w:szCs w:val="24"/>
          <w:u w:val="single"/>
        </w:rPr>
        <w:t>плана</w:t>
      </w:r>
      <w:r w:rsidRPr="00CD1354">
        <w:rPr>
          <w:rFonts w:ascii="Times New Roman" w:hAnsi="Times New Roman" w:cs="Times New Roman"/>
          <w:spacing w:val="1"/>
          <w:sz w:val="24"/>
          <w:szCs w:val="24"/>
        </w:rPr>
        <w:t xml:space="preserve"> курсовой работы, который </w:t>
      </w:r>
      <w:r w:rsidRPr="00CD1354">
        <w:rPr>
          <w:rFonts w:ascii="Times New Roman" w:hAnsi="Times New Roman" w:cs="Times New Roman"/>
          <w:spacing w:val="-4"/>
          <w:sz w:val="24"/>
          <w:szCs w:val="24"/>
        </w:rPr>
        <w:t>представляет собой составленный в определенном порядке перечень глав и развернутый перечень вопросов, которые должны быть освещены в каждой главе. Правильно построенный план работы служит организующим началом в работе студентов, помогает систематизировать материал, обеспечивает последовательность его изложения.</w:t>
      </w:r>
    </w:p>
    <w:p w:rsidR="00987815" w:rsidRPr="00CD1354" w:rsidRDefault="00987815" w:rsidP="00987815">
      <w:pPr>
        <w:shd w:val="clear" w:color="auto" w:fill="FFFFFF"/>
        <w:spacing w:after="0" w:line="360" w:lineRule="auto"/>
        <w:ind w:right="12" w:firstLine="720"/>
        <w:jc w:val="both"/>
        <w:rPr>
          <w:rFonts w:ascii="Times New Roman" w:hAnsi="Times New Roman"/>
          <w:spacing w:val="1"/>
          <w:sz w:val="24"/>
          <w:szCs w:val="24"/>
          <w:u w:val="single"/>
        </w:rPr>
      </w:pPr>
      <w:r w:rsidRPr="00CD1354">
        <w:rPr>
          <w:rFonts w:ascii="Times New Roman" w:hAnsi="Times New Roman"/>
          <w:spacing w:val="1"/>
          <w:sz w:val="24"/>
          <w:szCs w:val="24"/>
          <w:u w:val="single"/>
        </w:rPr>
        <w:t>Структура курсовой работы включает в себя следующие элементы:</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4"/>
          <w:sz w:val="24"/>
          <w:szCs w:val="24"/>
        </w:rPr>
        <w:lastRenderedPageBreak/>
        <w:t>титульный лист;</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z w:val="24"/>
          <w:szCs w:val="24"/>
        </w:rPr>
        <w:t>план</w:t>
      </w:r>
      <w:r w:rsidRPr="00CD1354">
        <w:rPr>
          <w:rFonts w:ascii="Times New Roman" w:hAnsi="Times New Roman"/>
          <w:spacing w:val="-3"/>
          <w:sz w:val="24"/>
          <w:szCs w:val="24"/>
        </w:rPr>
        <w:t>;</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3"/>
          <w:sz w:val="24"/>
          <w:szCs w:val="24"/>
        </w:rPr>
        <w:t>введение (2-3 стр.);</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3"/>
          <w:sz w:val="24"/>
          <w:szCs w:val="24"/>
        </w:rPr>
        <w:t>основная часть, состоящая из  разделов или глав, которые в свою очередь подразделяются на отдельные параграфы;</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5"/>
          <w:sz w:val="24"/>
          <w:szCs w:val="24"/>
        </w:rPr>
        <w:t>заключение (2-3 стр.);</w:t>
      </w:r>
    </w:p>
    <w:p w:rsidR="00987815" w:rsidRPr="00CD1354" w:rsidRDefault="00987815" w:rsidP="00987815">
      <w:pPr>
        <w:widowControl w:val="0"/>
        <w:numPr>
          <w:ilvl w:val="0"/>
          <w:numId w:val="3"/>
        </w:numPr>
        <w:shd w:val="clear" w:color="auto" w:fill="FFFFFF"/>
        <w:tabs>
          <w:tab w:val="left" w:pos="202"/>
        </w:tabs>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9"/>
          <w:sz w:val="24"/>
          <w:szCs w:val="24"/>
        </w:rPr>
        <w:t xml:space="preserve">библиографический список; </w:t>
      </w:r>
    </w:p>
    <w:p w:rsidR="00987815" w:rsidRPr="00CD1354" w:rsidRDefault="00987815" w:rsidP="00987815">
      <w:pPr>
        <w:widowControl w:val="0"/>
        <w:numPr>
          <w:ilvl w:val="0"/>
          <w:numId w:val="3"/>
        </w:numPr>
        <w:shd w:val="clear" w:color="auto" w:fill="FFFFFF"/>
        <w:tabs>
          <w:tab w:val="left" w:pos="202"/>
        </w:tabs>
        <w:autoSpaceDE w:val="0"/>
        <w:autoSpaceDN w:val="0"/>
        <w:adjustRightInd w:val="0"/>
        <w:spacing w:after="0" w:line="360" w:lineRule="auto"/>
        <w:jc w:val="both"/>
        <w:rPr>
          <w:rFonts w:ascii="Times New Roman" w:hAnsi="Times New Roman"/>
          <w:spacing w:val="-10"/>
          <w:sz w:val="24"/>
          <w:szCs w:val="24"/>
        </w:rPr>
      </w:pPr>
      <w:r w:rsidRPr="00CD1354">
        <w:rPr>
          <w:rFonts w:ascii="Times New Roman" w:hAnsi="Times New Roman"/>
          <w:spacing w:val="-10"/>
          <w:sz w:val="24"/>
          <w:szCs w:val="24"/>
        </w:rPr>
        <w:t>приложения (если они имеются).</w:t>
      </w:r>
    </w:p>
    <w:p w:rsidR="00987815" w:rsidRPr="00CD1354" w:rsidRDefault="00987815" w:rsidP="00987815">
      <w:pPr>
        <w:widowControl w:val="0"/>
        <w:shd w:val="clear" w:color="auto" w:fill="FFFFFF"/>
        <w:tabs>
          <w:tab w:val="left" w:pos="202"/>
        </w:tabs>
        <w:autoSpaceDE w:val="0"/>
        <w:autoSpaceDN w:val="0"/>
        <w:adjustRightInd w:val="0"/>
        <w:spacing w:after="0" w:line="360" w:lineRule="auto"/>
        <w:ind w:firstLine="709"/>
        <w:jc w:val="both"/>
        <w:rPr>
          <w:rFonts w:ascii="Times New Roman" w:hAnsi="Times New Roman"/>
          <w:spacing w:val="-4"/>
          <w:sz w:val="24"/>
          <w:szCs w:val="24"/>
        </w:rPr>
      </w:pPr>
      <w:r w:rsidRPr="00CD1354">
        <w:rPr>
          <w:rFonts w:ascii="Times New Roman" w:hAnsi="Times New Roman"/>
          <w:i/>
          <w:iCs/>
          <w:spacing w:val="-3"/>
          <w:sz w:val="24"/>
          <w:szCs w:val="24"/>
          <w:u w:val="single"/>
        </w:rPr>
        <w:t>Во введении</w:t>
      </w:r>
      <w:r w:rsidRPr="00CD1354">
        <w:rPr>
          <w:rFonts w:ascii="Times New Roman" w:hAnsi="Times New Roman"/>
          <w:spacing w:val="-4"/>
          <w:sz w:val="24"/>
          <w:szCs w:val="24"/>
        </w:rPr>
        <w:t xml:space="preserve">обосновывается актуальность работы,  формулируется цель и задачи исследования, определяется объект и предмет исследования, указываются избранные методы исследования, а также его теоретическая, нормативная  и эмпирическая основы, раскрывается структура работы. </w:t>
      </w:r>
    </w:p>
    <w:p w:rsidR="00987815" w:rsidRPr="00CD1354" w:rsidRDefault="00987815" w:rsidP="00987815">
      <w:pPr>
        <w:spacing w:after="0" w:line="360" w:lineRule="auto"/>
        <w:ind w:firstLine="720"/>
        <w:jc w:val="both"/>
        <w:rPr>
          <w:rFonts w:ascii="Times New Roman" w:hAnsi="Times New Roman"/>
          <w:spacing w:val="-4"/>
          <w:sz w:val="24"/>
          <w:szCs w:val="24"/>
        </w:rPr>
      </w:pPr>
      <w:r w:rsidRPr="00CD1354">
        <w:rPr>
          <w:rFonts w:ascii="Times New Roman" w:hAnsi="Times New Roman"/>
          <w:spacing w:val="-4"/>
          <w:sz w:val="24"/>
          <w:szCs w:val="24"/>
        </w:rPr>
        <w:t>Актуальность – это обязательное требование к любой научно-исследовательской работе. Освещение актуальности должно быть немногословным, достаточно в пределах 1-1,5 страниц показать главное -  суть проблемной ситуации, из чего и будет видна актуальность темы.  В юридических  исследованиях актуальность темы может  быть обусловлена недостаточным нормативно-правовым регулированием исследуемых  отношений, несовершенством норм права, противоречивостью судебной и иной правоприменительной практики,  недостаточным раскрытием данной темы в научной литературе и другими факторами.</w:t>
      </w:r>
    </w:p>
    <w:p w:rsidR="00987815" w:rsidRPr="00CD1354" w:rsidRDefault="00987815" w:rsidP="00987815">
      <w:pPr>
        <w:spacing w:after="0" w:line="360" w:lineRule="auto"/>
        <w:ind w:firstLine="720"/>
        <w:jc w:val="both"/>
        <w:rPr>
          <w:rFonts w:ascii="Times New Roman" w:hAnsi="Times New Roman"/>
          <w:spacing w:val="-4"/>
          <w:sz w:val="24"/>
          <w:szCs w:val="24"/>
        </w:rPr>
      </w:pPr>
      <w:r w:rsidRPr="00CD1354">
        <w:rPr>
          <w:rFonts w:ascii="Times New Roman" w:hAnsi="Times New Roman"/>
          <w:spacing w:val="-4"/>
          <w:sz w:val="24"/>
          <w:szCs w:val="24"/>
        </w:rPr>
        <w:t xml:space="preserve">Обязательным элементом введения являются формулировка объекта и предмета исследования. Объект – это явление или процесс, порождающее проблемную ситуацию и избранное для изучения. В юридических исследованиях объектом, как правило, выступает определенный круг общественных отношений. </w:t>
      </w:r>
      <w:proofErr w:type="gramStart"/>
      <w:r w:rsidRPr="00CD1354">
        <w:rPr>
          <w:rFonts w:ascii="Times New Roman" w:hAnsi="Times New Roman"/>
          <w:spacing w:val="-4"/>
          <w:sz w:val="24"/>
          <w:szCs w:val="24"/>
        </w:rPr>
        <w:t>Предмет – отдельная сторона или аспект данного явления (процесса), подвергающиеся научному анализу.</w:t>
      </w:r>
      <w:proofErr w:type="gramEnd"/>
      <w:r w:rsidRPr="00CD1354">
        <w:rPr>
          <w:rFonts w:ascii="Times New Roman" w:hAnsi="Times New Roman"/>
          <w:spacing w:val="-4"/>
          <w:sz w:val="24"/>
          <w:szCs w:val="24"/>
        </w:rPr>
        <w:t xml:space="preserve"> Предмет исследования отражен в теме работы. Во введении также необходимо указать методы исследования. </w:t>
      </w:r>
    </w:p>
    <w:p w:rsidR="00987815" w:rsidRPr="00CD1354" w:rsidRDefault="00987815" w:rsidP="00987815">
      <w:pPr>
        <w:shd w:val="clear" w:color="auto" w:fill="FFFFFF"/>
        <w:spacing w:before="6" w:after="0" w:line="360" w:lineRule="auto"/>
        <w:ind w:right="17" w:firstLine="720"/>
        <w:jc w:val="both"/>
        <w:rPr>
          <w:rFonts w:ascii="Times New Roman" w:hAnsi="Times New Roman"/>
          <w:spacing w:val="-4"/>
          <w:sz w:val="24"/>
          <w:szCs w:val="24"/>
        </w:rPr>
      </w:pPr>
      <w:r w:rsidRPr="00CD1354">
        <w:rPr>
          <w:rFonts w:ascii="Times New Roman" w:hAnsi="Times New Roman"/>
          <w:i/>
          <w:spacing w:val="-4"/>
          <w:sz w:val="24"/>
          <w:szCs w:val="24"/>
          <w:u w:val="single"/>
        </w:rPr>
        <w:t>Основную часть</w:t>
      </w:r>
      <w:r w:rsidRPr="00CD1354">
        <w:rPr>
          <w:rFonts w:ascii="Times New Roman" w:hAnsi="Times New Roman"/>
          <w:spacing w:val="-4"/>
          <w:sz w:val="24"/>
          <w:szCs w:val="24"/>
        </w:rPr>
        <w:t xml:space="preserve"> курсовой работы составляют главы, разделенные на параграфы. Каждая глава должна освещать самостоятельный раздел поставленной проблемы, параграф - отдельную часть этого вопроса. Содержание глав основной части должно точно соответствовать теме работы и полностью ее раскрывать. По объему главы и параграфы работы рекомендуется  делать примерно одинаковыми, значительная несоразмерность их объема свидетельствует о несбалансированности структуры работы.</w:t>
      </w:r>
    </w:p>
    <w:p w:rsidR="00987815" w:rsidRPr="00CD1354" w:rsidRDefault="00987815" w:rsidP="00987815">
      <w:pPr>
        <w:shd w:val="clear" w:color="auto" w:fill="FFFFFF"/>
        <w:spacing w:after="0" w:line="360" w:lineRule="auto"/>
        <w:ind w:right="11" w:firstLine="720"/>
        <w:jc w:val="both"/>
        <w:rPr>
          <w:rFonts w:ascii="Times New Roman" w:hAnsi="Times New Roman"/>
          <w:spacing w:val="-4"/>
          <w:sz w:val="24"/>
          <w:szCs w:val="24"/>
        </w:rPr>
      </w:pPr>
      <w:r w:rsidRPr="00CD1354">
        <w:rPr>
          <w:rFonts w:ascii="Times New Roman" w:hAnsi="Times New Roman"/>
          <w:spacing w:val="-4"/>
          <w:sz w:val="24"/>
          <w:szCs w:val="24"/>
        </w:rPr>
        <w:t xml:space="preserve">Завершает работу </w:t>
      </w:r>
      <w:r w:rsidRPr="00CD1354">
        <w:rPr>
          <w:rFonts w:ascii="Times New Roman" w:hAnsi="Times New Roman"/>
          <w:i/>
          <w:spacing w:val="-4"/>
          <w:sz w:val="24"/>
          <w:szCs w:val="24"/>
          <w:u w:val="single"/>
        </w:rPr>
        <w:t>заключение</w:t>
      </w:r>
      <w:r w:rsidRPr="00CD1354">
        <w:rPr>
          <w:rFonts w:ascii="Times New Roman" w:hAnsi="Times New Roman"/>
          <w:spacing w:val="-4"/>
          <w:sz w:val="24"/>
          <w:szCs w:val="24"/>
        </w:rPr>
        <w:t xml:space="preserve">, в котором подводятся итоги исследования, даются возможные рекомендации и предложения, направленные на дальнейшее изучение проблемы, совершенствование законодательства, практики применения правовых норм, устранение </w:t>
      </w:r>
      <w:r w:rsidRPr="00CD1354">
        <w:rPr>
          <w:rFonts w:ascii="Times New Roman" w:hAnsi="Times New Roman"/>
          <w:spacing w:val="-4"/>
          <w:sz w:val="24"/>
          <w:szCs w:val="24"/>
        </w:rPr>
        <w:lastRenderedPageBreak/>
        <w:t>выявлен</w:t>
      </w:r>
      <w:r w:rsidRPr="00CD1354">
        <w:rPr>
          <w:rFonts w:ascii="Times New Roman" w:hAnsi="Times New Roman"/>
          <w:spacing w:val="-4"/>
          <w:sz w:val="24"/>
          <w:szCs w:val="24"/>
        </w:rPr>
        <w:softHyphen/>
        <w:t>ных в деятельности государственных органов недостатков. Выводы, содержащиеся в заключении, должны вытекать из вопросов, рассмотренных в основной части работы.</w:t>
      </w:r>
    </w:p>
    <w:p w:rsidR="00987815" w:rsidRPr="00CD1354" w:rsidRDefault="00987815" w:rsidP="00987815">
      <w:pPr>
        <w:shd w:val="clear" w:color="auto" w:fill="FFFFFF"/>
        <w:spacing w:after="0" w:line="360" w:lineRule="auto"/>
        <w:ind w:firstLine="720"/>
        <w:jc w:val="both"/>
        <w:rPr>
          <w:rFonts w:ascii="Times New Roman" w:hAnsi="Times New Roman"/>
          <w:spacing w:val="-4"/>
          <w:sz w:val="24"/>
          <w:szCs w:val="24"/>
        </w:rPr>
      </w:pPr>
      <w:r w:rsidRPr="00CD1354">
        <w:rPr>
          <w:rFonts w:ascii="Times New Roman" w:hAnsi="Times New Roman"/>
          <w:i/>
          <w:spacing w:val="-4"/>
          <w:sz w:val="24"/>
          <w:szCs w:val="24"/>
          <w:u w:val="single"/>
        </w:rPr>
        <w:t xml:space="preserve">Библиографический список </w:t>
      </w:r>
      <w:r w:rsidRPr="00CD1354">
        <w:rPr>
          <w:rFonts w:ascii="Times New Roman" w:hAnsi="Times New Roman"/>
          <w:spacing w:val="-4"/>
          <w:sz w:val="24"/>
          <w:szCs w:val="24"/>
        </w:rPr>
        <w:t>рекомендуется составлять из  следующих частей:</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нормативные правовые акты;</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правоприменительная практика;</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учебная и справочная литература;</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монографии и книги;</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 xml:space="preserve">статьи; </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диссертации, авторефераты диссертаций;</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z w:val="24"/>
          <w:szCs w:val="24"/>
        </w:rPr>
        <w:t>ресурсы интернет.</w:t>
      </w:r>
    </w:p>
    <w:p w:rsidR="00987815" w:rsidRPr="00CD1354" w:rsidRDefault="00987815" w:rsidP="00987815">
      <w:pPr>
        <w:shd w:val="clear" w:color="auto" w:fill="FFFFFF"/>
        <w:spacing w:after="0" w:line="360" w:lineRule="auto"/>
        <w:jc w:val="both"/>
        <w:rPr>
          <w:rFonts w:ascii="Times New Roman" w:hAnsi="Times New Roman"/>
          <w:sz w:val="24"/>
          <w:szCs w:val="24"/>
        </w:rPr>
      </w:pPr>
      <w:r w:rsidRPr="00CD1354">
        <w:rPr>
          <w:rFonts w:ascii="Times New Roman" w:hAnsi="Times New Roman"/>
          <w:sz w:val="24"/>
          <w:szCs w:val="24"/>
        </w:rPr>
        <w:tab/>
        <w:t xml:space="preserve">В качестве </w:t>
      </w:r>
      <w:r w:rsidRPr="00CD1354">
        <w:rPr>
          <w:rFonts w:ascii="Times New Roman" w:hAnsi="Times New Roman"/>
          <w:i/>
          <w:sz w:val="24"/>
          <w:szCs w:val="24"/>
          <w:u w:val="single"/>
        </w:rPr>
        <w:t>приложений</w:t>
      </w:r>
      <w:r w:rsidR="007E317B">
        <w:rPr>
          <w:rFonts w:ascii="Times New Roman" w:hAnsi="Times New Roman"/>
          <w:sz w:val="24"/>
          <w:szCs w:val="24"/>
        </w:rPr>
        <w:t xml:space="preserve"> помещаются проекты нормативных </w:t>
      </w:r>
      <w:r w:rsidRPr="00CD1354">
        <w:rPr>
          <w:rFonts w:ascii="Times New Roman" w:hAnsi="Times New Roman"/>
          <w:sz w:val="24"/>
          <w:szCs w:val="24"/>
        </w:rPr>
        <w:t>правовых документов, статистические и социологические анализы и обзоры, образцы документов, переводы подготовленные автором.</w:t>
      </w:r>
    </w:p>
    <w:p w:rsidR="00987815" w:rsidRPr="00CD1354" w:rsidRDefault="00987815" w:rsidP="00987815">
      <w:pPr>
        <w:shd w:val="clear" w:color="auto" w:fill="FFFFFF"/>
        <w:spacing w:after="0" w:line="360" w:lineRule="auto"/>
        <w:ind w:firstLine="708"/>
        <w:jc w:val="both"/>
        <w:rPr>
          <w:rFonts w:ascii="Times New Roman" w:hAnsi="Times New Roman"/>
          <w:spacing w:val="-4"/>
          <w:sz w:val="24"/>
          <w:szCs w:val="24"/>
        </w:rPr>
      </w:pPr>
      <w:r w:rsidRPr="00CD1354">
        <w:rPr>
          <w:rFonts w:ascii="Times New Roman" w:hAnsi="Times New Roman"/>
          <w:spacing w:val="-4"/>
          <w:sz w:val="24"/>
          <w:szCs w:val="24"/>
        </w:rPr>
        <w:t xml:space="preserve">Объем курсовой работы зависит от ее темы. Объем курсовой работы в среднем должен составлять 35 листов машинописного текста. </w:t>
      </w:r>
    </w:p>
    <w:p w:rsidR="00987815" w:rsidRPr="00CD1354" w:rsidRDefault="00987815" w:rsidP="00987815">
      <w:pPr>
        <w:spacing w:after="0" w:line="360" w:lineRule="auto"/>
        <w:jc w:val="center"/>
        <w:rPr>
          <w:rFonts w:ascii="Times New Roman" w:hAnsi="Times New Roman"/>
          <w:bCs/>
          <w:sz w:val="24"/>
          <w:szCs w:val="24"/>
        </w:rPr>
      </w:pPr>
    </w:p>
    <w:p w:rsidR="00903D23" w:rsidRPr="00903D23" w:rsidRDefault="00903D23" w:rsidP="00903D23">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ТЕМЫ КУРСОВЫХ РАБОТ И ИХ СОДЕРЖАНИЕ ПО ДИСЦИПЛИНЕ «ФИНАНСОВОЕ ПРАВО»</w:t>
      </w:r>
    </w:p>
    <w:p w:rsidR="00514939" w:rsidRDefault="00514939" w:rsidP="00514939">
      <w:pPr>
        <w:spacing w:after="0" w:line="360" w:lineRule="auto"/>
        <w:ind w:firstLine="360"/>
        <w:jc w:val="both"/>
        <w:rPr>
          <w:rFonts w:ascii="Times New Roman" w:hAnsi="Times New Roman"/>
          <w:bCs/>
          <w:sz w:val="24"/>
          <w:szCs w:val="24"/>
        </w:rPr>
      </w:pPr>
    </w:p>
    <w:p w:rsidR="00514939" w:rsidRPr="00514939" w:rsidRDefault="00514939" w:rsidP="00514939">
      <w:pPr>
        <w:spacing w:after="0" w:line="360" w:lineRule="auto"/>
        <w:ind w:firstLine="360"/>
        <w:jc w:val="both"/>
        <w:rPr>
          <w:rFonts w:ascii="Times New Roman" w:hAnsi="Times New Roman"/>
          <w:bCs/>
          <w:sz w:val="24"/>
          <w:szCs w:val="24"/>
        </w:rPr>
      </w:pPr>
      <w:r w:rsidRPr="00514939">
        <w:rPr>
          <w:rFonts w:ascii="Times New Roman" w:hAnsi="Times New Roman"/>
          <w:bCs/>
          <w:sz w:val="24"/>
          <w:szCs w:val="24"/>
        </w:rPr>
        <w:t xml:space="preserve">По дисциплине «Финансовое право» тематика курсовых работ на очередной учебный год формируется на кафедре и утверждается на заседании кафедры. В настоящих методических рекомендациях </w:t>
      </w:r>
      <w:r>
        <w:rPr>
          <w:rFonts w:ascii="Times New Roman" w:hAnsi="Times New Roman"/>
          <w:bCs/>
          <w:sz w:val="24"/>
          <w:szCs w:val="24"/>
        </w:rPr>
        <w:t>приводятся примерные темы, кото</w:t>
      </w:r>
      <w:r w:rsidRPr="00514939">
        <w:rPr>
          <w:rFonts w:ascii="Times New Roman" w:hAnsi="Times New Roman"/>
          <w:bCs/>
          <w:sz w:val="24"/>
          <w:szCs w:val="24"/>
        </w:rPr>
        <w:t>р</w:t>
      </w:r>
      <w:r>
        <w:rPr>
          <w:rFonts w:ascii="Times New Roman" w:hAnsi="Times New Roman"/>
          <w:bCs/>
          <w:sz w:val="24"/>
          <w:szCs w:val="24"/>
        </w:rPr>
        <w:t>ы</w:t>
      </w:r>
      <w:r w:rsidRPr="00514939">
        <w:rPr>
          <w:rFonts w:ascii="Times New Roman" w:hAnsi="Times New Roman"/>
          <w:bCs/>
          <w:sz w:val="24"/>
          <w:szCs w:val="24"/>
        </w:rPr>
        <w:t xml:space="preserve">е отражают традиционно дискуссионные проблемы </w:t>
      </w:r>
      <w:r>
        <w:rPr>
          <w:rFonts w:ascii="Times New Roman" w:hAnsi="Times New Roman"/>
          <w:bCs/>
          <w:sz w:val="24"/>
          <w:szCs w:val="24"/>
        </w:rPr>
        <w:t xml:space="preserve">науки и практики </w:t>
      </w:r>
      <w:r w:rsidRPr="00514939">
        <w:rPr>
          <w:rFonts w:ascii="Times New Roman" w:hAnsi="Times New Roman"/>
          <w:bCs/>
          <w:sz w:val="24"/>
          <w:szCs w:val="24"/>
        </w:rPr>
        <w:t>финансового права. Их формулировка может быть уточнена</w:t>
      </w:r>
      <w:r>
        <w:rPr>
          <w:rFonts w:ascii="Times New Roman" w:hAnsi="Times New Roman"/>
          <w:bCs/>
          <w:sz w:val="24"/>
          <w:szCs w:val="24"/>
        </w:rPr>
        <w:t xml:space="preserve"> в списке тем на учебный год.</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w:t>
      </w:r>
      <w:r w:rsidR="007E317B">
        <w:rPr>
          <w:rFonts w:ascii="Times New Roman" w:hAnsi="Times New Roman"/>
          <w:sz w:val="24"/>
          <w:szCs w:val="24"/>
        </w:rPr>
        <w:t>нсовое право как отрасль права</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История финансового права как отрасли права и юридической науки</w:t>
      </w:r>
    </w:p>
    <w:p w:rsidR="003A55D3" w:rsidRPr="003A55D3" w:rsidRDefault="003A55D3" w:rsidP="003A55D3">
      <w:pPr>
        <w:pStyle w:val="a3"/>
        <w:numPr>
          <w:ilvl w:val="0"/>
          <w:numId w:val="1"/>
        </w:numPr>
        <w:spacing w:after="0"/>
        <w:jc w:val="both"/>
        <w:rPr>
          <w:rFonts w:ascii="Times New Roman" w:hAnsi="Times New Roman"/>
          <w:sz w:val="24"/>
          <w:szCs w:val="24"/>
        </w:rPr>
      </w:pPr>
      <w:r w:rsidRPr="003A55D3">
        <w:rPr>
          <w:rFonts w:ascii="Times New Roman" w:hAnsi="Times New Roman"/>
          <w:sz w:val="24"/>
          <w:szCs w:val="24"/>
        </w:rPr>
        <w:t>Государственно-правовое регулирование финансовой системы России</w:t>
      </w:r>
    </w:p>
    <w:p w:rsidR="00987815" w:rsidRPr="003A55D3" w:rsidRDefault="00987815" w:rsidP="00987815">
      <w:pPr>
        <w:pStyle w:val="a3"/>
        <w:numPr>
          <w:ilvl w:val="0"/>
          <w:numId w:val="1"/>
        </w:numPr>
        <w:spacing w:after="0"/>
        <w:jc w:val="both"/>
        <w:rPr>
          <w:rFonts w:ascii="Times New Roman" w:hAnsi="Times New Roman"/>
          <w:sz w:val="24"/>
          <w:szCs w:val="24"/>
        </w:rPr>
      </w:pPr>
      <w:r w:rsidRPr="003A55D3">
        <w:rPr>
          <w:rFonts w:ascii="Times New Roman" w:hAnsi="Times New Roman"/>
          <w:sz w:val="24"/>
          <w:szCs w:val="24"/>
        </w:rPr>
        <w:t>Финансовая деятельность как основополагающее понятие финансового права</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Методы и формы финансовой деятельности</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Финансово-правовые нормы</w:t>
      </w:r>
      <w:r w:rsidR="00514939">
        <w:rPr>
          <w:rFonts w:ascii="Times New Roman" w:hAnsi="Times New Roman"/>
          <w:sz w:val="24"/>
          <w:szCs w:val="24"/>
        </w:rPr>
        <w:t>: характеристика и особенности</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Финансово-правовые отношения: их особенности, виды и содержание</w:t>
      </w:r>
    </w:p>
    <w:p w:rsidR="00987815" w:rsidRPr="00CD1354" w:rsidRDefault="00987815" w:rsidP="00987815">
      <w:pPr>
        <w:pStyle w:val="Default"/>
        <w:numPr>
          <w:ilvl w:val="0"/>
          <w:numId w:val="1"/>
        </w:numPr>
        <w:spacing w:line="276" w:lineRule="auto"/>
        <w:jc w:val="both"/>
        <w:rPr>
          <w:color w:val="auto"/>
        </w:rPr>
      </w:pPr>
      <w:r w:rsidRPr="00CD1354">
        <w:rPr>
          <w:color w:val="auto"/>
        </w:rPr>
        <w:t>Субъекты финансового права</w:t>
      </w:r>
    </w:p>
    <w:p w:rsidR="00987815" w:rsidRPr="00CD1354" w:rsidRDefault="00987815" w:rsidP="00987815">
      <w:pPr>
        <w:pStyle w:val="Default"/>
        <w:numPr>
          <w:ilvl w:val="0"/>
          <w:numId w:val="1"/>
        </w:numPr>
        <w:spacing w:line="276" w:lineRule="auto"/>
        <w:jc w:val="both"/>
        <w:rPr>
          <w:color w:val="auto"/>
        </w:rPr>
      </w:pPr>
      <w:r w:rsidRPr="00CD1354">
        <w:rPr>
          <w:color w:val="auto"/>
        </w:rPr>
        <w:t>Понятие финансового контроля, его история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Парламентский финансовый контроль в России</w:t>
      </w:r>
    </w:p>
    <w:p w:rsidR="00987815" w:rsidRPr="00CD1354" w:rsidRDefault="00987815" w:rsidP="00987815">
      <w:pPr>
        <w:pStyle w:val="Default"/>
        <w:numPr>
          <w:ilvl w:val="0"/>
          <w:numId w:val="1"/>
        </w:numPr>
        <w:spacing w:line="276" w:lineRule="auto"/>
        <w:jc w:val="both"/>
        <w:rPr>
          <w:color w:val="auto"/>
        </w:rPr>
      </w:pPr>
      <w:r w:rsidRPr="00CD1354">
        <w:rPr>
          <w:color w:val="auto"/>
        </w:rPr>
        <w:t>Центральный банк  РФ как орган финансового контроля</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Ведомственный финансовый контроль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Общественный финансовый контроль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Аудиторская деятельность в  РФ </w:t>
      </w:r>
    </w:p>
    <w:p w:rsidR="00987815" w:rsidRPr="00CD1354" w:rsidRDefault="00987815" w:rsidP="00987815">
      <w:pPr>
        <w:pStyle w:val="Default"/>
        <w:numPr>
          <w:ilvl w:val="0"/>
          <w:numId w:val="1"/>
        </w:numPr>
        <w:spacing w:line="276" w:lineRule="auto"/>
        <w:jc w:val="both"/>
        <w:rPr>
          <w:color w:val="auto"/>
        </w:rPr>
      </w:pPr>
      <w:r w:rsidRPr="00CD1354">
        <w:rPr>
          <w:color w:val="auto"/>
        </w:rPr>
        <w:lastRenderedPageBreak/>
        <w:t>Саморегулируемые организац</w:t>
      </w:r>
      <w:proofErr w:type="gramStart"/>
      <w:r w:rsidRPr="00CD1354">
        <w:rPr>
          <w:color w:val="auto"/>
        </w:rPr>
        <w:t>ии ау</w:t>
      </w:r>
      <w:proofErr w:type="gramEnd"/>
      <w:r w:rsidRPr="00CD1354">
        <w:rPr>
          <w:color w:val="auto"/>
        </w:rPr>
        <w:t>диторов и лицензирование аудиторской деятельности</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Международный финансовый контроль </w:t>
      </w:r>
    </w:p>
    <w:p w:rsidR="00987815" w:rsidRPr="00CD1354" w:rsidRDefault="00514939" w:rsidP="00987815">
      <w:pPr>
        <w:pStyle w:val="Default"/>
        <w:numPr>
          <w:ilvl w:val="0"/>
          <w:numId w:val="1"/>
        </w:numPr>
        <w:spacing w:line="276" w:lineRule="auto"/>
        <w:jc w:val="both"/>
        <w:rPr>
          <w:color w:val="auto"/>
        </w:rPr>
      </w:pPr>
      <w:r>
        <w:rPr>
          <w:color w:val="auto"/>
        </w:rPr>
        <w:t>Правовое регулирование</w:t>
      </w:r>
      <w:r w:rsidR="00987815" w:rsidRPr="00CD1354">
        <w:rPr>
          <w:color w:val="auto"/>
        </w:rPr>
        <w:t xml:space="preserve"> финансового контроля </w:t>
      </w:r>
    </w:p>
    <w:p w:rsidR="00987815" w:rsidRPr="00CD1354" w:rsidRDefault="007E317B" w:rsidP="00987815">
      <w:pPr>
        <w:pStyle w:val="Default"/>
        <w:numPr>
          <w:ilvl w:val="0"/>
          <w:numId w:val="1"/>
        </w:numPr>
        <w:spacing w:line="276" w:lineRule="auto"/>
        <w:jc w:val="both"/>
        <w:rPr>
          <w:color w:val="auto"/>
        </w:rPr>
      </w:pPr>
      <w:r>
        <w:rPr>
          <w:color w:val="auto"/>
        </w:rPr>
        <w:t>Ф</w:t>
      </w:r>
      <w:r w:rsidR="00987815" w:rsidRPr="00CD1354">
        <w:rPr>
          <w:color w:val="auto"/>
        </w:rPr>
        <w:t>инансово-правов</w:t>
      </w:r>
      <w:r>
        <w:rPr>
          <w:color w:val="auto"/>
        </w:rPr>
        <w:t>ая ответственность</w:t>
      </w:r>
      <w:r w:rsidR="00514939">
        <w:rPr>
          <w:color w:val="auto"/>
        </w:rPr>
        <w:t xml:space="preserve"> (</w:t>
      </w:r>
      <w:r>
        <w:rPr>
          <w:color w:val="auto"/>
        </w:rPr>
        <w:t>теоретико-правовые проблемы</w:t>
      </w:r>
      <w:r w:rsidR="00514939">
        <w:rPr>
          <w:color w:val="auto"/>
        </w:rPr>
        <w:t>)</w:t>
      </w:r>
    </w:p>
    <w:p w:rsidR="007E317B" w:rsidRPr="007E317B" w:rsidRDefault="00987815" w:rsidP="00987815">
      <w:pPr>
        <w:pStyle w:val="Default"/>
        <w:numPr>
          <w:ilvl w:val="0"/>
          <w:numId w:val="1"/>
        </w:numPr>
        <w:spacing w:line="276" w:lineRule="auto"/>
        <w:jc w:val="both"/>
        <w:rPr>
          <w:iCs/>
          <w:color w:val="auto"/>
        </w:rPr>
      </w:pPr>
      <w:r w:rsidRPr="00CD1354">
        <w:rPr>
          <w:color w:val="auto"/>
        </w:rPr>
        <w:t xml:space="preserve">Правонарушения в </w:t>
      </w:r>
      <w:r w:rsidR="007E317B">
        <w:rPr>
          <w:color w:val="auto"/>
        </w:rPr>
        <w:t>области финансовой деятельности</w:t>
      </w:r>
    </w:p>
    <w:p w:rsidR="00987815" w:rsidRPr="00CD1354" w:rsidRDefault="00987815" w:rsidP="00987815">
      <w:pPr>
        <w:pStyle w:val="Default"/>
        <w:numPr>
          <w:ilvl w:val="0"/>
          <w:numId w:val="1"/>
        </w:numPr>
        <w:spacing w:line="276" w:lineRule="auto"/>
        <w:jc w:val="both"/>
        <w:rPr>
          <w:color w:val="auto"/>
        </w:rPr>
      </w:pPr>
      <w:r w:rsidRPr="00CD1354">
        <w:rPr>
          <w:color w:val="auto"/>
        </w:rPr>
        <w:t>Финансово-правовые санкции и порядок их применения</w:t>
      </w:r>
    </w:p>
    <w:p w:rsidR="00987815" w:rsidRPr="00CD1354" w:rsidRDefault="00987815" w:rsidP="00987815">
      <w:pPr>
        <w:pStyle w:val="Default"/>
        <w:numPr>
          <w:ilvl w:val="0"/>
          <w:numId w:val="1"/>
        </w:numPr>
        <w:spacing w:line="276" w:lineRule="auto"/>
        <w:jc w:val="both"/>
        <w:rPr>
          <w:iCs/>
          <w:color w:val="auto"/>
        </w:rPr>
      </w:pPr>
      <w:r w:rsidRPr="00CD1354">
        <w:rPr>
          <w:iCs/>
          <w:color w:val="auto"/>
        </w:rPr>
        <w:t xml:space="preserve">Соотношение финансово-правовой и административной ответственности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Бюджетное право как </w:t>
      </w:r>
      <w:proofErr w:type="spellStart"/>
      <w:r w:rsidRPr="00CD1354">
        <w:rPr>
          <w:color w:val="auto"/>
        </w:rPr>
        <w:t>подотрасль</w:t>
      </w:r>
      <w:proofErr w:type="spellEnd"/>
      <w:r w:rsidRPr="00CD1354">
        <w:rPr>
          <w:color w:val="auto"/>
        </w:rPr>
        <w:t xml:space="preserve"> финансового права</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Бюджетные правоотношения </w:t>
      </w:r>
    </w:p>
    <w:p w:rsidR="007E317B" w:rsidRDefault="00987815" w:rsidP="00987815">
      <w:pPr>
        <w:pStyle w:val="Default"/>
        <w:numPr>
          <w:ilvl w:val="0"/>
          <w:numId w:val="1"/>
        </w:numPr>
        <w:spacing w:line="276" w:lineRule="auto"/>
        <w:jc w:val="both"/>
        <w:rPr>
          <w:color w:val="auto"/>
        </w:rPr>
      </w:pPr>
      <w:r w:rsidRPr="007E317B">
        <w:rPr>
          <w:color w:val="auto"/>
        </w:rPr>
        <w:t xml:space="preserve">Бюджетная система РФ: структура  и принципы </w:t>
      </w:r>
    </w:p>
    <w:p w:rsidR="00987815" w:rsidRPr="007E317B" w:rsidRDefault="00987815" w:rsidP="00987815">
      <w:pPr>
        <w:pStyle w:val="Default"/>
        <w:numPr>
          <w:ilvl w:val="0"/>
          <w:numId w:val="1"/>
        </w:numPr>
        <w:spacing w:line="276" w:lineRule="auto"/>
        <w:jc w:val="both"/>
        <w:rPr>
          <w:color w:val="auto"/>
        </w:rPr>
      </w:pPr>
      <w:r w:rsidRPr="007E317B">
        <w:rPr>
          <w:color w:val="auto"/>
        </w:rPr>
        <w:t xml:space="preserve">Бюджетное устройство РФ: понятие и принципы </w:t>
      </w:r>
    </w:p>
    <w:p w:rsidR="00987815"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 xml:space="preserve">Государственный кредит и государственный долг </w:t>
      </w:r>
    </w:p>
    <w:p w:rsidR="007E317B" w:rsidRPr="00CD1354" w:rsidRDefault="007E317B" w:rsidP="00987815">
      <w:pPr>
        <w:pStyle w:val="a3"/>
        <w:numPr>
          <w:ilvl w:val="0"/>
          <w:numId w:val="1"/>
        </w:numPr>
        <w:spacing w:after="0"/>
        <w:jc w:val="both"/>
        <w:rPr>
          <w:rFonts w:ascii="Times New Roman" w:hAnsi="Times New Roman"/>
          <w:sz w:val="24"/>
          <w:szCs w:val="24"/>
        </w:rPr>
      </w:pPr>
      <w:r>
        <w:rPr>
          <w:rFonts w:ascii="Times New Roman" w:hAnsi="Times New Roman"/>
          <w:sz w:val="24"/>
          <w:szCs w:val="24"/>
        </w:rPr>
        <w:t>Государственный долг: современное состояние и методы управления</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Правовой режим государственных внебюджетных фондов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Правовые основы бюджетного процесса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Бюджетный процесс во Владимирской области </w:t>
      </w:r>
    </w:p>
    <w:p w:rsidR="007E317B" w:rsidRDefault="00987815" w:rsidP="00987815">
      <w:pPr>
        <w:pStyle w:val="Default"/>
        <w:numPr>
          <w:ilvl w:val="0"/>
          <w:numId w:val="1"/>
        </w:numPr>
        <w:spacing w:line="276" w:lineRule="auto"/>
        <w:jc w:val="both"/>
        <w:rPr>
          <w:color w:val="auto"/>
        </w:rPr>
      </w:pPr>
      <w:r w:rsidRPr="00CD1354">
        <w:rPr>
          <w:color w:val="auto"/>
        </w:rPr>
        <w:t>Банковская система РФ</w:t>
      </w:r>
      <w:r w:rsidR="007E317B">
        <w:rPr>
          <w:color w:val="auto"/>
        </w:rPr>
        <w:t xml:space="preserve"> (теоретико-правовые основы управления)</w:t>
      </w:r>
    </w:p>
    <w:p w:rsidR="00987815" w:rsidRPr="00CD1354" w:rsidRDefault="007E317B" w:rsidP="00987815">
      <w:pPr>
        <w:pStyle w:val="Default"/>
        <w:numPr>
          <w:ilvl w:val="0"/>
          <w:numId w:val="1"/>
        </w:numPr>
        <w:spacing w:line="276" w:lineRule="auto"/>
        <w:jc w:val="both"/>
        <w:rPr>
          <w:color w:val="auto"/>
        </w:rPr>
      </w:pPr>
      <w:r>
        <w:rPr>
          <w:color w:val="auto"/>
        </w:rPr>
        <w:t>Совершенствование банковского надзора в РФ</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Особенности правового положения Центрального банка  РФ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Центральный банк РФ как орган банковского регулирования и надзора за деятельностью кредитных организаций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Ответственность кредитных организаций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Страхование как экономическая и правовая категория </w:t>
      </w:r>
    </w:p>
    <w:p w:rsidR="003A55D3" w:rsidRDefault="00987815" w:rsidP="00987815">
      <w:pPr>
        <w:pStyle w:val="Default"/>
        <w:numPr>
          <w:ilvl w:val="0"/>
          <w:numId w:val="1"/>
        </w:numPr>
        <w:spacing w:line="276" w:lineRule="auto"/>
        <w:jc w:val="both"/>
        <w:rPr>
          <w:color w:val="auto"/>
        </w:rPr>
      </w:pPr>
      <w:r w:rsidRPr="00CD1354">
        <w:rPr>
          <w:color w:val="auto"/>
        </w:rPr>
        <w:t>Страховые правоотношения</w:t>
      </w:r>
    </w:p>
    <w:p w:rsidR="00987815" w:rsidRPr="00CD1354" w:rsidRDefault="003A55D3" w:rsidP="00987815">
      <w:pPr>
        <w:pStyle w:val="Default"/>
        <w:numPr>
          <w:ilvl w:val="0"/>
          <w:numId w:val="1"/>
        </w:numPr>
        <w:spacing w:line="276" w:lineRule="auto"/>
        <w:jc w:val="both"/>
        <w:rPr>
          <w:color w:val="auto"/>
        </w:rPr>
      </w:pPr>
      <w:r>
        <w:rPr>
          <w:color w:val="auto"/>
        </w:rPr>
        <w:t>Правовое регулирование страховой деятельности в РФ: проблемы и перспективы</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Лицензирование страховой деятельности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Страховое регулирование и страховой надзор в РФ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Организационно-правовые основы имущественного страхования </w:t>
      </w:r>
    </w:p>
    <w:p w:rsidR="00987815" w:rsidRDefault="00987815" w:rsidP="00987815">
      <w:pPr>
        <w:pStyle w:val="Default"/>
        <w:numPr>
          <w:ilvl w:val="0"/>
          <w:numId w:val="1"/>
        </w:numPr>
        <w:spacing w:line="276" w:lineRule="auto"/>
        <w:jc w:val="both"/>
        <w:rPr>
          <w:color w:val="auto"/>
        </w:rPr>
      </w:pPr>
      <w:r w:rsidRPr="00CD1354">
        <w:rPr>
          <w:color w:val="auto"/>
        </w:rPr>
        <w:t xml:space="preserve">Специальные виды страхования </w:t>
      </w:r>
    </w:p>
    <w:p w:rsidR="003A55D3" w:rsidRPr="003A55D3" w:rsidRDefault="003A55D3" w:rsidP="00987815">
      <w:pPr>
        <w:pStyle w:val="Default"/>
        <w:numPr>
          <w:ilvl w:val="0"/>
          <w:numId w:val="1"/>
        </w:numPr>
        <w:spacing w:line="276" w:lineRule="auto"/>
        <w:jc w:val="both"/>
        <w:rPr>
          <w:color w:val="auto"/>
        </w:rPr>
      </w:pPr>
      <w:r w:rsidRPr="003A55D3">
        <w:rPr>
          <w:color w:val="auto"/>
        </w:rPr>
        <w:t>Реализация государственных интересов в страховой деятельности (финансово-правовой аспект)</w:t>
      </w:r>
    </w:p>
    <w:p w:rsidR="00987815" w:rsidRPr="003A55D3" w:rsidRDefault="00987815" w:rsidP="00987815">
      <w:pPr>
        <w:pStyle w:val="Default"/>
        <w:numPr>
          <w:ilvl w:val="0"/>
          <w:numId w:val="1"/>
        </w:numPr>
        <w:spacing w:line="276" w:lineRule="auto"/>
        <w:jc w:val="both"/>
        <w:rPr>
          <w:color w:val="auto"/>
        </w:rPr>
      </w:pPr>
      <w:r w:rsidRPr="003A55D3">
        <w:rPr>
          <w:color w:val="auto"/>
        </w:rPr>
        <w:t xml:space="preserve">Правовые основы денежного обращения в РФ </w:t>
      </w:r>
    </w:p>
    <w:p w:rsidR="00987815" w:rsidRPr="003A55D3" w:rsidRDefault="00987815" w:rsidP="00987815">
      <w:pPr>
        <w:pStyle w:val="Default"/>
        <w:numPr>
          <w:ilvl w:val="0"/>
          <w:numId w:val="1"/>
        </w:numPr>
        <w:spacing w:line="276" w:lineRule="auto"/>
        <w:jc w:val="both"/>
        <w:rPr>
          <w:color w:val="auto"/>
        </w:rPr>
      </w:pPr>
      <w:r w:rsidRPr="003A55D3">
        <w:rPr>
          <w:color w:val="auto"/>
        </w:rPr>
        <w:t>Безналичные расчеты</w:t>
      </w:r>
      <w:r w:rsidR="003A55D3" w:rsidRPr="003A55D3">
        <w:rPr>
          <w:color w:val="auto"/>
        </w:rPr>
        <w:t>: правовое регулирование и тенденции развития института</w:t>
      </w:r>
    </w:p>
    <w:p w:rsidR="003A55D3" w:rsidRPr="003A55D3" w:rsidRDefault="003A55D3" w:rsidP="00987815">
      <w:pPr>
        <w:pStyle w:val="Default"/>
        <w:numPr>
          <w:ilvl w:val="0"/>
          <w:numId w:val="1"/>
        </w:numPr>
        <w:spacing w:line="276" w:lineRule="auto"/>
        <w:jc w:val="both"/>
        <w:rPr>
          <w:color w:val="auto"/>
        </w:rPr>
      </w:pPr>
      <w:r>
        <w:rPr>
          <w:shd w:val="clear" w:color="auto" w:fill="FFFFFF"/>
        </w:rPr>
        <w:t>П</w:t>
      </w:r>
      <w:r w:rsidRPr="003A55D3">
        <w:rPr>
          <w:shd w:val="clear" w:color="auto" w:fill="FFFFFF"/>
        </w:rPr>
        <w:t>равовой механизм безналичных денежных расчетов</w:t>
      </w:r>
      <w:proofErr w:type="gramStart"/>
      <w:r w:rsidRPr="003A55D3">
        <w:rPr>
          <w:shd w:val="clear" w:color="auto" w:fill="FFFFFF"/>
        </w:rPr>
        <w:t xml:space="preserve"> :</w:t>
      </w:r>
      <w:proofErr w:type="gramEnd"/>
      <w:r>
        <w:rPr>
          <w:shd w:val="clear" w:color="auto" w:fill="FFFFFF"/>
        </w:rPr>
        <w:t xml:space="preserve"> российский и зарубежный </w:t>
      </w:r>
      <w:r w:rsidRPr="003A55D3">
        <w:rPr>
          <w:shd w:val="clear" w:color="auto" w:fill="FFFFFF"/>
        </w:rPr>
        <w:t xml:space="preserve"> опыт регулирования</w:t>
      </w:r>
    </w:p>
    <w:p w:rsidR="00987815" w:rsidRPr="003A55D3" w:rsidRDefault="003A55D3" w:rsidP="00987815">
      <w:pPr>
        <w:pStyle w:val="Default"/>
        <w:numPr>
          <w:ilvl w:val="0"/>
          <w:numId w:val="1"/>
        </w:numPr>
        <w:spacing w:line="276" w:lineRule="auto"/>
        <w:jc w:val="both"/>
        <w:rPr>
          <w:color w:val="auto"/>
        </w:rPr>
      </w:pPr>
      <w:r w:rsidRPr="003A55D3">
        <w:rPr>
          <w:color w:val="auto"/>
        </w:rPr>
        <w:t xml:space="preserve">Валютный </w:t>
      </w:r>
      <w:proofErr w:type="spellStart"/>
      <w:r w:rsidRPr="003A55D3">
        <w:rPr>
          <w:color w:val="auto"/>
        </w:rPr>
        <w:t>дилинг</w:t>
      </w:r>
      <w:proofErr w:type="spellEnd"/>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Валютный курс </w:t>
      </w:r>
      <w:r w:rsidR="003A55D3">
        <w:rPr>
          <w:color w:val="auto"/>
        </w:rPr>
        <w:t>и его теория</w:t>
      </w:r>
    </w:p>
    <w:p w:rsidR="00987815" w:rsidRPr="00CD1354" w:rsidRDefault="00987815" w:rsidP="00987815">
      <w:pPr>
        <w:pStyle w:val="Default"/>
        <w:numPr>
          <w:ilvl w:val="0"/>
          <w:numId w:val="1"/>
        </w:numPr>
        <w:spacing w:line="276" w:lineRule="auto"/>
        <w:jc w:val="both"/>
        <w:rPr>
          <w:color w:val="auto"/>
        </w:rPr>
      </w:pPr>
      <w:r w:rsidRPr="00CD1354">
        <w:rPr>
          <w:color w:val="auto"/>
        </w:rPr>
        <w:t>Валютное регулирование в РФ</w:t>
      </w:r>
      <w:r w:rsidR="003A55D3">
        <w:rPr>
          <w:color w:val="auto"/>
        </w:rPr>
        <w:t>: современное состояние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Валютный контроль в РФ</w:t>
      </w:r>
      <w:r w:rsidR="003A55D3">
        <w:rPr>
          <w:color w:val="auto"/>
        </w:rPr>
        <w:t>: современное состояние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Ответственность за нарушение валютного законодательства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Современные проблемы финансово-правового регулирования </w:t>
      </w:r>
    </w:p>
    <w:p w:rsidR="00987815" w:rsidRPr="00CD1354" w:rsidRDefault="00987815" w:rsidP="00987815">
      <w:pPr>
        <w:pStyle w:val="Default"/>
        <w:numPr>
          <w:ilvl w:val="0"/>
          <w:numId w:val="1"/>
        </w:numPr>
        <w:spacing w:line="276" w:lineRule="auto"/>
        <w:jc w:val="both"/>
        <w:rPr>
          <w:color w:val="auto"/>
        </w:rPr>
      </w:pPr>
      <w:r w:rsidRPr="00CD1354">
        <w:rPr>
          <w:color w:val="auto"/>
        </w:rPr>
        <w:t>Производные финансовые инструменты и их правовое регулирование</w:t>
      </w:r>
    </w:p>
    <w:p w:rsidR="00987815" w:rsidRPr="00CD1354" w:rsidRDefault="00987815" w:rsidP="00987815">
      <w:pPr>
        <w:spacing w:after="0"/>
        <w:jc w:val="both"/>
        <w:rPr>
          <w:rFonts w:ascii="Times New Roman" w:hAnsi="Times New Roman"/>
          <w:sz w:val="24"/>
          <w:szCs w:val="24"/>
        </w:rPr>
      </w:pPr>
    </w:p>
    <w:p w:rsidR="003A55D3" w:rsidRDefault="003A55D3" w:rsidP="00204C7A">
      <w:pPr>
        <w:spacing w:after="0"/>
        <w:jc w:val="center"/>
        <w:rPr>
          <w:rFonts w:ascii="Times New Roman" w:hAnsi="Times New Roman"/>
          <w:sz w:val="24"/>
          <w:szCs w:val="24"/>
        </w:rPr>
      </w:pPr>
    </w:p>
    <w:p w:rsidR="00204C7A" w:rsidRPr="00CD1354" w:rsidRDefault="00204C7A" w:rsidP="00204C7A">
      <w:pPr>
        <w:spacing w:after="0"/>
        <w:jc w:val="center"/>
        <w:rPr>
          <w:rFonts w:ascii="Times New Roman" w:hAnsi="Times New Roman"/>
          <w:sz w:val="24"/>
          <w:szCs w:val="24"/>
        </w:rPr>
      </w:pPr>
      <w:r w:rsidRPr="00CD1354">
        <w:rPr>
          <w:rFonts w:ascii="Times New Roman" w:hAnsi="Times New Roman"/>
          <w:sz w:val="24"/>
          <w:szCs w:val="24"/>
        </w:rPr>
        <w:t>Примерное (рекомендуемое) содержание курсовой работы</w:t>
      </w:r>
      <w:r w:rsidR="00514939">
        <w:rPr>
          <w:rFonts w:ascii="Times New Roman" w:hAnsi="Times New Roman"/>
          <w:sz w:val="24"/>
          <w:szCs w:val="24"/>
        </w:rPr>
        <w:t xml:space="preserve"> по обозначенным выше темам</w:t>
      </w:r>
    </w:p>
    <w:p w:rsidR="00204C7A" w:rsidRPr="00CD1354" w:rsidRDefault="00204C7A" w:rsidP="00987815">
      <w:pPr>
        <w:spacing w:after="0"/>
        <w:jc w:val="both"/>
        <w:rPr>
          <w:rFonts w:ascii="Times New Roman" w:hAnsi="Times New Roman"/>
          <w:sz w:val="24"/>
          <w:szCs w:val="24"/>
        </w:rPr>
      </w:pP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1. Фина</w:t>
      </w:r>
      <w:r w:rsidR="003A55D3">
        <w:rPr>
          <w:rFonts w:ascii="Times New Roman" w:hAnsi="Times New Roman"/>
          <w:b/>
          <w:sz w:val="24"/>
          <w:szCs w:val="24"/>
        </w:rPr>
        <w:t>нсовое право как отрасль права</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финансового права в современных финансово-правовых исследованиях, предмет и метод финансового права, специфика отрасли финансового права, финансовое право в системе российского права, проблемы разграничения финансового и административного права, гражданского права; методологические проблемы изучения финансового права.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2. История финансового права как отрасли права и юридической науки</w:t>
      </w:r>
    </w:p>
    <w:p w:rsidR="00987815" w:rsidRPr="00CD1354" w:rsidRDefault="00987815" w:rsidP="00987815">
      <w:pPr>
        <w:spacing w:after="0"/>
        <w:ind w:firstLine="708"/>
        <w:jc w:val="both"/>
        <w:rPr>
          <w:rFonts w:ascii="Times New Roman" w:hAnsi="Times New Roman"/>
          <w:sz w:val="24"/>
          <w:szCs w:val="24"/>
        </w:rPr>
      </w:pPr>
      <w:proofErr w:type="gramStart"/>
      <w:r w:rsidRPr="00CD1354">
        <w:rPr>
          <w:rFonts w:ascii="Times New Roman" w:hAnsi="Times New Roman"/>
          <w:sz w:val="24"/>
          <w:szCs w:val="24"/>
        </w:rPr>
        <w:t xml:space="preserve">В курсовой работе по данной теме рекомендуется раскрыть следующие вопросы: эволюция понятия финансового права, финансовое право в учебных планах российских университетов в дореволюционный период, понятие советского финансового права; определение предмета финансового права в дореволюционный период (В. А. Лебедев, И. И. Янжул); предмет советского финансового права (Е. А. </w:t>
      </w:r>
      <w:proofErr w:type="spellStart"/>
      <w:r w:rsidRPr="00CD1354">
        <w:rPr>
          <w:rFonts w:ascii="Times New Roman" w:hAnsi="Times New Roman"/>
          <w:sz w:val="24"/>
          <w:szCs w:val="24"/>
        </w:rPr>
        <w:t>Ровинский</w:t>
      </w:r>
      <w:proofErr w:type="spellEnd"/>
      <w:r w:rsidRPr="00CD1354">
        <w:rPr>
          <w:rFonts w:ascii="Times New Roman" w:hAnsi="Times New Roman"/>
          <w:sz w:val="24"/>
          <w:szCs w:val="24"/>
        </w:rPr>
        <w:t xml:space="preserve">, Р. О. </w:t>
      </w:r>
      <w:proofErr w:type="spellStart"/>
      <w:r w:rsidRPr="00CD1354">
        <w:rPr>
          <w:rFonts w:ascii="Times New Roman" w:hAnsi="Times New Roman"/>
          <w:sz w:val="24"/>
          <w:szCs w:val="24"/>
        </w:rPr>
        <w:t>Халфина</w:t>
      </w:r>
      <w:proofErr w:type="spellEnd"/>
      <w:r w:rsidRPr="00CD1354">
        <w:rPr>
          <w:rFonts w:ascii="Times New Roman" w:hAnsi="Times New Roman"/>
          <w:sz w:val="24"/>
          <w:szCs w:val="24"/>
        </w:rPr>
        <w:t>);</w:t>
      </w:r>
      <w:proofErr w:type="gramEnd"/>
      <w:r w:rsidRPr="00CD1354">
        <w:rPr>
          <w:rFonts w:ascii="Times New Roman" w:hAnsi="Times New Roman"/>
          <w:sz w:val="24"/>
          <w:szCs w:val="24"/>
        </w:rPr>
        <w:t xml:space="preserve"> современное понимание предмета финансового права.</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 xml:space="preserve">Тема 3. </w:t>
      </w:r>
      <w:r w:rsidR="003A55D3">
        <w:rPr>
          <w:rFonts w:ascii="Times New Roman" w:hAnsi="Times New Roman"/>
          <w:b/>
          <w:sz w:val="24"/>
          <w:szCs w:val="24"/>
        </w:rPr>
        <w:t>Государственно-правовое регулирование ф</w:t>
      </w:r>
      <w:r w:rsidRPr="00CD1354">
        <w:rPr>
          <w:rFonts w:ascii="Times New Roman" w:hAnsi="Times New Roman"/>
          <w:b/>
          <w:sz w:val="24"/>
          <w:szCs w:val="24"/>
        </w:rPr>
        <w:t>инансов</w:t>
      </w:r>
      <w:r w:rsidR="003A55D3">
        <w:rPr>
          <w:rFonts w:ascii="Times New Roman" w:hAnsi="Times New Roman"/>
          <w:b/>
          <w:sz w:val="24"/>
          <w:szCs w:val="24"/>
        </w:rPr>
        <w:t>ой</w:t>
      </w:r>
      <w:r w:rsidRPr="00CD1354">
        <w:rPr>
          <w:rFonts w:ascii="Times New Roman" w:hAnsi="Times New Roman"/>
          <w:b/>
          <w:sz w:val="24"/>
          <w:szCs w:val="24"/>
        </w:rPr>
        <w:t xml:space="preserve"> систем</w:t>
      </w:r>
      <w:r w:rsidR="003A55D3">
        <w:rPr>
          <w:rFonts w:ascii="Times New Roman" w:hAnsi="Times New Roman"/>
          <w:b/>
          <w:sz w:val="24"/>
          <w:szCs w:val="24"/>
        </w:rPr>
        <w:t>ы</w:t>
      </w:r>
      <w:r w:rsidRPr="00CD1354">
        <w:rPr>
          <w:rFonts w:ascii="Times New Roman" w:hAnsi="Times New Roman"/>
          <w:b/>
          <w:sz w:val="24"/>
          <w:szCs w:val="24"/>
        </w:rPr>
        <w:t xml:space="preserve"> РФ</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 и финансовой системы государства, история развития финансовой системы России, классификация и характеристика отдельных звеньев </w:t>
      </w:r>
      <w:r w:rsidR="003A55D3">
        <w:rPr>
          <w:rFonts w:ascii="Times New Roman" w:hAnsi="Times New Roman"/>
          <w:sz w:val="24"/>
          <w:szCs w:val="24"/>
        </w:rPr>
        <w:t>финансовой системы государства, методы регулирования финансовой системы, их необходимость и достаточность.</w:t>
      </w:r>
    </w:p>
    <w:p w:rsidR="00987815" w:rsidRPr="00CD1354" w:rsidRDefault="00987815" w:rsidP="00987815">
      <w:pPr>
        <w:spacing w:after="0"/>
        <w:jc w:val="both"/>
        <w:rPr>
          <w:rFonts w:ascii="Times New Roman" w:hAnsi="Times New Roman"/>
          <w:b/>
          <w:iCs/>
          <w:sz w:val="24"/>
          <w:szCs w:val="24"/>
        </w:rPr>
      </w:pPr>
      <w:r w:rsidRPr="00CD1354">
        <w:rPr>
          <w:rFonts w:ascii="Times New Roman" w:hAnsi="Times New Roman"/>
          <w:b/>
          <w:sz w:val="24"/>
          <w:szCs w:val="24"/>
        </w:rPr>
        <w:t xml:space="preserve">Тема 4. </w:t>
      </w:r>
      <w:r w:rsidRPr="00CD1354">
        <w:rPr>
          <w:rFonts w:ascii="Times New Roman" w:hAnsi="Times New Roman"/>
          <w:b/>
          <w:iCs/>
          <w:sz w:val="24"/>
          <w:szCs w:val="24"/>
        </w:rPr>
        <w:t>Финансовая деятельность как основополагающее понятие финансового права</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В курсовой работе по данной теме рекомендуется раскрыть следующие вопросы: понятие и методы финансовой деятельности государства и муниципальных образований; финансовая деятельность государства и муниципальных образований как сфера финансово-правового регулирования; органы, осуществляющие финансовую деятельность государства; правовые формы финансовой деятельности государства и местного самоуправления.</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5. Методы и формы финансовой деятельности</w:t>
      </w:r>
    </w:p>
    <w:p w:rsidR="00987815" w:rsidRPr="00CD1354" w:rsidRDefault="00987815" w:rsidP="00987815">
      <w:pPr>
        <w:spacing w:after="0"/>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финансовой деятельности и  понятие методов финансовой деятельности; плюрализм подходов к классификации методов финансовой деятельности, характеристика отдельных методов; понятие и типы форм финансовой деятельности, их характеристика.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6. Финансово-правовые нормы</w:t>
      </w:r>
    </w:p>
    <w:p w:rsidR="00987815" w:rsidRPr="00CD1354" w:rsidRDefault="00987815" w:rsidP="00987815">
      <w:pPr>
        <w:spacing w:after="0"/>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и специфика норм финансового права; структура норм финансового права; классификации финансово-правовых норм; применение и толкование норм финансового права; источники финансового права.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7. Финансово-правовые отношения: их особенности, виды и содержание</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понятие и специфика финансово-правовых отношений; основания возникновения, изменения и прекращения финансовых правоотношений; классификация финансово-правовых отношений; содержание финансового правоотношения как способа реализации норм финансового права в финансовой деятельности.</w:t>
      </w:r>
    </w:p>
    <w:p w:rsidR="00987815" w:rsidRPr="00CD1354" w:rsidRDefault="00987815" w:rsidP="00987815">
      <w:pPr>
        <w:pStyle w:val="Default"/>
        <w:spacing w:line="276" w:lineRule="auto"/>
        <w:jc w:val="both"/>
        <w:rPr>
          <w:b/>
          <w:color w:val="auto"/>
        </w:rPr>
      </w:pPr>
      <w:r w:rsidRPr="00CD1354">
        <w:rPr>
          <w:b/>
          <w:color w:val="auto"/>
        </w:rPr>
        <w:t>Тема 8. Субъекты финансового права</w:t>
      </w:r>
    </w:p>
    <w:p w:rsidR="00987815" w:rsidRPr="00CD1354" w:rsidRDefault="00987815" w:rsidP="00987815">
      <w:pPr>
        <w:pStyle w:val="Default"/>
        <w:spacing w:line="276" w:lineRule="auto"/>
        <w:jc w:val="both"/>
        <w:rPr>
          <w:color w:val="auto"/>
        </w:rPr>
      </w:pPr>
      <w:r w:rsidRPr="00CD1354">
        <w:rPr>
          <w:color w:val="auto"/>
        </w:rPr>
        <w:lastRenderedPageBreak/>
        <w:t xml:space="preserve">В курсовой работе по данной теме рекомендуется раскрыть следующие вопросы: понятие и признаки субъекте финансового права; финансовая </w:t>
      </w:r>
      <w:proofErr w:type="spellStart"/>
      <w:r w:rsidRPr="00CD1354">
        <w:rPr>
          <w:color w:val="auto"/>
        </w:rPr>
        <w:t>правосубъектность</w:t>
      </w:r>
      <w:proofErr w:type="spellEnd"/>
      <w:r w:rsidRPr="00CD1354">
        <w:rPr>
          <w:color w:val="auto"/>
        </w:rPr>
        <w:t xml:space="preserve"> и финансово-правовой статус; соотношение понятий «субъект финансового права» и «субъект финансово-правового отношения»; классификация субъектов финансового права и их краткая характеристика; проблемы защиты прав субъектов финансового права. </w:t>
      </w:r>
    </w:p>
    <w:p w:rsidR="00987815" w:rsidRPr="00CD1354" w:rsidRDefault="00987815" w:rsidP="00987815">
      <w:pPr>
        <w:pStyle w:val="Default"/>
        <w:spacing w:line="276" w:lineRule="auto"/>
        <w:jc w:val="both"/>
        <w:rPr>
          <w:b/>
          <w:color w:val="auto"/>
        </w:rPr>
      </w:pPr>
      <w:r w:rsidRPr="00CD1354">
        <w:rPr>
          <w:b/>
          <w:color w:val="auto"/>
        </w:rPr>
        <w:t>Тема 9. Понятие финансового контроля, его история и значение</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плюрализм аспектов в определении понятия финансового контроля; финансовая дисциплина государства; эволюция финансового контроля в истории России; широкое и узкое понимание финансового контроля; объект, предмет и субъекты финансового контроля; цели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10. Парламентский финансовый контроль в России</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Парламент РФ как орган финансового контроля;  объект, предмет и субъекты парламентского финансового контроля; цели парламентского финансового контроля, особенности парламентского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11. Центральный банк  РФ как орган финансового контроля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общая характеристика Центрального банка РФ; цели, методы и особенности финансового контроля ЦБ РФ. </w:t>
      </w:r>
    </w:p>
    <w:p w:rsidR="00987815" w:rsidRPr="00CD1354" w:rsidRDefault="00987815" w:rsidP="00987815">
      <w:pPr>
        <w:pStyle w:val="Default"/>
        <w:spacing w:line="276" w:lineRule="auto"/>
        <w:jc w:val="both"/>
        <w:rPr>
          <w:b/>
          <w:color w:val="auto"/>
        </w:rPr>
      </w:pPr>
      <w:r w:rsidRPr="00CD1354">
        <w:rPr>
          <w:b/>
          <w:color w:val="auto"/>
        </w:rPr>
        <w:t>Тема 12. Ведомственный финансовый контроль</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ведомственный контроль в системе видов финансового контроля; цели, методы и особенности ведомственного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13. Общественный финансовый контроль</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общественный контроль в системе видов финансового контроля; правовая основа общественного контроля; общественно-государственные объединения и общественный финансовый контроль; проблемные вопросы общественного финансового контроля. </w:t>
      </w:r>
    </w:p>
    <w:p w:rsidR="00987815" w:rsidRPr="00CD1354" w:rsidRDefault="00987815" w:rsidP="00987815">
      <w:pPr>
        <w:pStyle w:val="Default"/>
        <w:spacing w:line="276" w:lineRule="auto"/>
        <w:jc w:val="both"/>
        <w:rPr>
          <w:b/>
          <w:color w:val="auto"/>
        </w:rPr>
      </w:pPr>
      <w:r w:rsidRPr="00CD1354">
        <w:rPr>
          <w:b/>
          <w:color w:val="auto"/>
        </w:rPr>
        <w:t>Тема 14. Аудиторская деятельность в  РФ</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задачи аудиторской деятельности; сущность, предмет и метод аудита; цели и этические принципы аудита; развитие аудиторской деятельности; классификации видов аудита: правовая основа аудиторской деятельности в РФ; система стандартов аудита; организация аудиторской деятельности в РФ; проблемные вопросы аудита. </w:t>
      </w:r>
    </w:p>
    <w:p w:rsidR="00987815" w:rsidRPr="00CD1354" w:rsidRDefault="00987815" w:rsidP="00987815">
      <w:pPr>
        <w:pStyle w:val="Default"/>
        <w:spacing w:line="276" w:lineRule="auto"/>
        <w:jc w:val="both"/>
        <w:rPr>
          <w:b/>
          <w:color w:val="auto"/>
        </w:rPr>
      </w:pPr>
      <w:r w:rsidRPr="00CD1354">
        <w:rPr>
          <w:b/>
          <w:color w:val="auto"/>
        </w:rPr>
        <w:t>Тема 15. Саморегулируемые организац</w:t>
      </w:r>
      <w:proofErr w:type="gramStart"/>
      <w:r w:rsidRPr="00CD1354">
        <w:rPr>
          <w:b/>
          <w:color w:val="auto"/>
        </w:rPr>
        <w:t>ии ау</w:t>
      </w:r>
      <w:proofErr w:type="gramEnd"/>
      <w:r w:rsidRPr="00CD1354">
        <w:rPr>
          <w:b/>
          <w:color w:val="auto"/>
        </w:rPr>
        <w:t>диторов и лицензирование аудиторской деятельности</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предмет и метод аудита; понятие и признаки саморегулируемой организации; правовая основа саморегулирования в РФ; особенности правового статуса СРО аудиторов; характеристика основные СОА России; проблемные вопросы отмены лицензирования аудиторской деятельности в РФ.</w:t>
      </w:r>
    </w:p>
    <w:p w:rsidR="00987815" w:rsidRPr="00CD1354" w:rsidRDefault="00987815" w:rsidP="00987815">
      <w:pPr>
        <w:pStyle w:val="Default"/>
        <w:spacing w:line="276" w:lineRule="auto"/>
        <w:jc w:val="both"/>
        <w:rPr>
          <w:b/>
          <w:color w:val="auto"/>
        </w:rPr>
      </w:pPr>
      <w:r w:rsidRPr="00CD1354">
        <w:rPr>
          <w:b/>
          <w:color w:val="auto"/>
        </w:rPr>
        <w:t>Тема 16. Международный финансовый контроль</w:t>
      </w:r>
    </w:p>
    <w:p w:rsidR="00987815" w:rsidRPr="00CD1354" w:rsidRDefault="00987815" w:rsidP="00987815">
      <w:pPr>
        <w:pStyle w:val="Default"/>
        <w:spacing w:line="276" w:lineRule="auto"/>
        <w:jc w:val="both"/>
        <w:rPr>
          <w:color w:val="auto"/>
        </w:rPr>
      </w:pPr>
      <w:r w:rsidRPr="00CD1354">
        <w:rPr>
          <w:color w:val="auto"/>
        </w:rPr>
        <w:lastRenderedPageBreak/>
        <w:t>В курсовой работе по данной теме рекомендуется раскрыть следующие вопросы: сущность и значение финансового контроля; объект, предмет и субъекты международного финансового контроля; цели международного финансового контроля, особенности международного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17. Проблемные вопросы финансового контроля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объект, предмет и субъекты финансового контроля; цели финансового контроля; правовая основа финансового контроля; проблема классификации видов ФК; проект закона о финансовом контроле; проблемные вопросы ФК и предлагаемые пути их решения. </w:t>
      </w:r>
    </w:p>
    <w:p w:rsidR="00987815" w:rsidRPr="00CD1354" w:rsidRDefault="00987815" w:rsidP="00987815">
      <w:pPr>
        <w:pStyle w:val="Default"/>
        <w:spacing w:line="276" w:lineRule="auto"/>
        <w:jc w:val="both"/>
        <w:rPr>
          <w:b/>
          <w:color w:val="auto"/>
        </w:rPr>
      </w:pPr>
      <w:r w:rsidRPr="00CD1354">
        <w:rPr>
          <w:b/>
          <w:color w:val="auto"/>
        </w:rPr>
        <w:t xml:space="preserve">Тема 18. </w:t>
      </w:r>
      <w:r w:rsidR="00A44211">
        <w:rPr>
          <w:b/>
          <w:color w:val="auto"/>
        </w:rPr>
        <w:t>Ф</w:t>
      </w:r>
      <w:r w:rsidRPr="00CD1354">
        <w:rPr>
          <w:b/>
          <w:color w:val="auto"/>
        </w:rPr>
        <w:t>инансово-правов</w:t>
      </w:r>
      <w:r w:rsidR="00A44211">
        <w:rPr>
          <w:b/>
          <w:color w:val="auto"/>
        </w:rPr>
        <w:t>ая ответственность: теоретико-правовые проблемы</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процедура преодоления финансово-правового конфликта; понятие, признаки и функции финансово-правовой ответственности; специфика финансово-правовой ответственности; финансовое правонарушение как основание финансово-правовой ответственности. </w:t>
      </w:r>
    </w:p>
    <w:p w:rsidR="00987815" w:rsidRPr="00CD1354" w:rsidRDefault="00987815" w:rsidP="00987815">
      <w:pPr>
        <w:pStyle w:val="Default"/>
        <w:spacing w:line="276" w:lineRule="auto"/>
        <w:jc w:val="both"/>
        <w:rPr>
          <w:b/>
          <w:iCs/>
          <w:color w:val="auto"/>
        </w:rPr>
      </w:pPr>
      <w:r w:rsidRPr="00CD1354">
        <w:rPr>
          <w:b/>
          <w:color w:val="auto"/>
        </w:rPr>
        <w:t xml:space="preserve">Тема 19. Правонарушения в области финансовой деятельности. </w:t>
      </w:r>
    </w:p>
    <w:p w:rsidR="00A44211" w:rsidRDefault="00987815" w:rsidP="00987815">
      <w:pPr>
        <w:pStyle w:val="Default"/>
        <w:spacing w:line="276" w:lineRule="auto"/>
        <w:jc w:val="both"/>
        <w:rPr>
          <w:b/>
          <w:iCs/>
          <w:color w:val="auto"/>
        </w:rPr>
      </w:pPr>
      <w:r w:rsidRPr="00CD1354">
        <w:rPr>
          <w:color w:val="auto"/>
        </w:rPr>
        <w:t>В курсовой работе по данной теме рекомендуется раскрыть следующие вопросы: понятие и признаки финансового правонарушения; специфика правонарушений в области финансовой деятельности; состав финансового правонарушения; основные направления предупреждения, выявления и пресечения финансовых правонарушений.</w:t>
      </w:r>
    </w:p>
    <w:p w:rsidR="00987815" w:rsidRPr="00CD1354" w:rsidRDefault="00987815" w:rsidP="00987815">
      <w:pPr>
        <w:pStyle w:val="Default"/>
        <w:spacing w:line="276" w:lineRule="auto"/>
        <w:jc w:val="both"/>
        <w:rPr>
          <w:b/>
          <w:color w:val="auto"/>
        </w:rPr>
      </w:pPr>
      <w:r w:rsidRPr="00CD1354">
        <w:rPr>
          <w:b/>
          <w:color w:val="auto"/>
        </w:rPr>
        <w:t>Тема 20. Финансово-правовые санкции и порядок их применения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виды финансово-правовых санкций; финансово-правовые санкции в структуре финансово-правовых норм; характеристика отдельных видов финансово-правовых санкций; основания применения финансово-правовых санкций; проблемные вопросы применения финансово-правовых санкций. </w:t>
      </w:r>
    </w:p>
    <w:p w:rsidR="00987815" w:rsidRPr="00CD1354" w:rsidRDefault="00987815" w:rsidP="00987815">
      <w:pPr>
        <w:pStyle w:val="Default"/>
        <w:spacing w:line="276" w:lineRule="auto"/>
        <w:jc w:val="both"/>
        <w:rPr>
          <w:b/>
          <w:iCs/>
          <w:color w:val="auto"/>
        </w:rPr>
      </w:pPr>
      <w:r w:rsidRPr="00CD1354">
        <w:rPr>
          <w:b/>
          <w:color w:val="auto"/>
        </w:rPr>
        <w:t xml:space="preserve">Тема 21. </w:t>
      </w:r>
      <w:r w:rsidRPr="00CD1354">
        <w:rPr>
          <w:b/>
          <w:iCs/>
          <w:color w:val="auto"/>
        </w:rPr>
        <w:t>Соотношение финансово-правовой и административной ответственности</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функции финансово-правовой ответственности; специфика финансово-правовой ответственности; специфика административно-правовой ответственности; проблемы отграничения финансовой и административной ответственности. </w:t>
      </w:r>
    </w:p>
    <w:p w:rsidR="00987815" w:rsidRPr="00CD1354" w:rsidRDefault="00987815" w:rsidP="00987815">
      <w:pPr>
        <w:pStyle w:val="Default"/>
        <w:spacing w:line="276" w:lineRule="auto"/>
        <w:jc w:val="both"/>
        <w:rPr>
          <w:b/>
          <w:color w:val="auto"/>
        </w:rPr>
      </w:pPr>
      <w:r w:rsidRPr="00CD1354">
        <w:rPr>
          <w:b/>
          <w:color w:val="auto"/>
        </w:rPr>
        <w:t xml:space="preserve">Тема 22. Бюджетное право как </w:t>
      </w:r>
      <w:proofErr w:type="spellStart"/>
      <w:r w:rsidRPr="00CD1354">
        <w:rPr>
          <w:b/>
          <w:color w:val="auto"/>
        </w:rPr>
        <w:t>подотрасль</w:t>
      </w:r>
      <w:proofErr w:type="spellEnd"/>
      <w:r w:rsidRPr="00CD1354">
        <w:rPr>
          <w:b/>
          <w:color w:val="auto"/>
        </w:rPr>
        <w:t xml:space="preserve"> финансового права</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предмет и метод финансового права; понятие </w:t>
      </w:r>
      <w:proofErr w:type="spellStart"/>
      <w:r w:rsidRPr="00CD1354">
        <w:rPr>
          <w:color w:val="auto"/>
        </w:rPr>
        <w:t>подотрасли</w:t>
      </w:r>
      <w:proofErr w:type="spellEnd"/>
      <w:r w:rsidRPr="00CD1354">
        <w:rPr>
          <w:color w:val="auto"/>
        </w:rPr>
        <w:t xml:space="preserve"> права; понятие, предмет и метод бюджетного права как </w:t>
      </w:r>
      <w:proofErr w:type="spellStart"/>
      <w:r w:rsidRPr="00CD1354">
        <w:rPr>
          <w:color w:val="auto"/>
        </w:rPr>
        <w:t>подотрасли</w:t>
      </w:r>
      <w:proofErr w:type="spellEnd"/>
      <w:r w:rsidRPr="00CD1354">
        <w:rPr>
          <w:color w:val="auto"/>
        </w:rPr>
        <w:t xml:space="preserve">; основные институты и проблемы бюджетного права </w:t>
      </w:r>
    </w:p>
    <w:p w:rsidR="00987815" w:rsidRPr="00CD1354" w:rsidRDefault="00987815" w:rsidP="00987815">
      <w:pPr>
        <w:pStyle w:val="Default"/>
        <w:spacing w:line="276" w:lineRule="auto"/>
        <w:jc w:val="both"/>
        <w:rPr>
          <w:b/>
          <w:color w:val="auto"/>
        </w:rPr>
      </w:pPr>
      <w:r w:rsidRPr="00CD1354">
        <w:rPr>
          <w:b/>
          <w:color w:val="auto"/>
        </w:rPr>
        <w:t>Тема 23. Бюджетные правоотношения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признаки  бюджетных правоотношений; специфика бюджетных правоотношений; основания возникновения, изменения и прекращения бюджетных правоотношений; классификация бюджетных правоотношений; субъекты, объекты и содержание бюджетных правоотношений; понятие и принципы межбюджетных правоотношений. </w:t>
      </w:r>
    </w:p>
    <w:p w:rsidR="00A44211" w:rsidRDefault="00987815" w:rsidP="00987815">
      <w:pPr>
        <w:pStyle w:val="Default"/>
        <w:spacing w:line="276" w:lineRule="auto"/>
        <w:jc w:val="both"/>
        <w:rPr>
          <w:b/>
          <w:color w:val="auto"/>
        </w:rPr>
      </w:pPr>
      <w:r w:rsidRPr="00CD1354">
        <w:rPr>
          <w:b/>
          <w:color w:val="auto"/>
        </w:rPr>
        <w:t xml:space="preserve">Тема 24. Бюджетная система РФ: структура  и принципы </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бюджетной системы; характеристика устройства бюджетной системы РФ; структура и принципы бюджетной системы; характеристика отдельных звеньев бюджетной системы РФ. </w:t>
      </w:r>
    </w:p>
    <w:p w:rsidR="00987815" w:rsidRPr="00CD1354" w:rsidRDefault="00987815" w:rsidP="00987815">
      <w:pPr>
        <w:pStyle w:val="Default"/>
        <w:spacing w:line="276" w:lineRule="auto"/>
        <w:jc w:val="both"/>
        <w:rPr>
          <w:b/>
          <w:color w:val="auto"/>
        </w:rPr>
      </w:pPr>
      <w:r w:rsidRPr="00CD1354">
        <w:rPr>
          <w:b/>
          <w:color w:val="auto"/>
        </w:rPr>
        <w:lastRenderedPageBreak/>
        <w:t>Тема 25. Бюджетное устройство РФ: понятие и принципы</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бюджетного устройства; принципы бюджетного устройства РФ; понятие бюджетной системы; характеристика устройства бюджетной системы РФ; структура и принципы бюджетной системы; характеристика бюджетного устройства субъектов РФ и муниципальных образований. </w:t>
      </w:r>
    </w:p>
    <w:p w:rsidR="00987815" w:rsidRPr="00CD1354" w:rsidRDefault="00987815" w:rsidP="00987815">
      <w:pPr>
        <w:pStyle w:val="Default"/>
        <w:spacing w:line="276" w:lineRule="auto"/>
        <w:jc w:val="both"/>
        <w:rPr>
          <w:b/>
          <w:color w:val="auto"/>
        </w:rPr>
      </w:pPr>
      <w:r w:rsidRPr="00CD1354">
        <w:rPr>
          <w:b/>
          <w:color w:val="auto"/>
        </w:rPr>
        <w:t xml:space="preserve">Тема 26. Государственный кредит </w:t>
      </w:r>
    </w:p>
    <w:p w:rsidR="00A44211"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значение государственного  и муниципального кредита; принципы государственного кредита; </w:t>
      </w:r>
    </w:p>
    <w:p w:rsidR="00A44211" w:rsidRPr="00A44211" w:rsidRDefault="00A44211" w:rsidP="00987815">
      <w:pPr>
        <w:pStyle w:val="Default"/>
        <w:spacing w:line="276" w:lineRule="auto"/>
        <w:ind w:left="23"/>
        <w:jc w:val="both"/>
        <w:rPr>
          <w:b/>
          <w:color w:val="auto"/>
        </w:rPr>
      </w:pPr>
      <w:r w:rsidRPr="00A44211">
        <w:rPr>
          <w:b/>
          <w:color w:val="auto"/>
        </w:rPr>
        <w:t>Тема 27. Государственный долг: современное состояние и методы управления</w:t>
      </w:r>
    </w:p>
    <w:p w:rsidR="00987815" w:rsidRPr="00CD1354" w:rsidRDefault="00A44211" w:rsidP="00987815">
      <w:pPr>
        <w:pStyle w:val="Default"/>
        <w:spacing w:line="276" w:lineRule="auto"/>
        <w:ind w:left="23"/>
        <w:jc w:val="both"/>
        <w:rPr>
          <w:color w:val="auto"/>
        </w:rPr>
      </w:pPr>
      <w:r>
        <w:rPr>
          <w:color w:val="auto"/>
        </w:rPr>
        <w:t xml:space="preserve">В курсовой работе по данной теме следует раскрыть следующие вопросы: </w:t>
      </w:r>
      <w:r w:rsidR="00987815" w:rsidRPr="00CD1354">
        <w:rPr>
          <w:color w:val="auto"/>
        </w:rPr>
        <w:t>государственный долг; управление государственным долгом; правовое регулирование</w:t>
      </w:r>
      <w:r>
        <w:rPr>
          <w:color w:val="auto"/>
        </w:rPr>
        <w:t xml:space="preserve"> долга</w:t>
      </w:r>
      <w:r w:rsidR="00987815" w:rsidRPr="00CD1354">
        <w:rPr>
          <w:color w:val="auto"/>
        </w:rPr>
        <w:t>; муниципальный долг; управление муниципальным долгом.</w:t>
      </w:r>
    </w:p>
    <w:p w:rsidR="00987815" w:rsidRPr="00CD1354" w:rsidRDefault="00987815" w:rsidP="00987815">
      <w:pPr>
        <w:pStyle w:val="Default"/>
        <w:spacing w:line="276" w:lineRule="auto"/>
        <w:ind w:left="23"/>
        <w:jc w:val="both"/>
        <w:rPr>
          <w:b/>
          <w:color w:val="auto"/>
        </w:rPr>
      </w:pPr>
      <w:r w:rsidRPr="00CD1354">
        <w:rPr>
          <w:b/>
          <w:color w:val="auto"/>
        </w:rPr>
        <w:t>Тема 2</w:t>
      </w:r>
      <w:r w:rsidR="00A44211">
        <w:rPr>
          <w:b/>
          <w:color w:val="auto"/>
        </w:rPr>
        <w:t>8</w:t>
      </w:r>
      <w:r w:rsidRPr="00CD1354">
        <w:rPr>
          <w:b/>
          <w:color w:val="auto"/>
        </w:rPr>
        <w:t>. Правовой режим государственных внебюджетных фондов</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виды и правовые основы государственных внебюджетных фондов; специфика и проблемные вопросы правового режима государственных внебюджетных фондов.  </w:t>
      </w:r>
    </w:p>
    <w:p w:rsidR="00987815" w:rsidRPr="00CD1354" w:rsidRDefault="00987815" w:rsidP="00987815">
      <w:pPr>
        <w:pStyle w:val="Default"/>
        <w:spacing w:line="276" w:lineRule="auto"/>
        <w:ind w:left="23"/>
        <w:jc w:val="both"/>
        <w:rPr>
          <w:b/>
          <w:color w:val="auto"/>
        </w:rPr>
      </w:pPr>
      <w:r w:rsidRPr="00CD1354">
        <w:rPr>
          <w:b/>
          <w:color w:val="auto"/>
        </w:rPr>
        <w:t>Тема 2</w:t>
      </w:r>
      <w:r w:rsidR="00A44211">
        <w:rPr>
          <w:b/>
          <w:color w:val="auto"/>
        </w:rPr>
        <w:t>9</w:t>
      </w:r>
      <w:r w:rsidRPr="00CD1354">
        <w:rPr>
          <w:b/>
          <w:color w:val="auto"/>
        </w:rPr>
        <w:t>. Правовые основы бюджетного процесса</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стадии и принципы бюджетного процесса; полномочия участников бюджетного процесса; характеристика отдельных стадий бюджетного процесса; бюджетная классификация РФ; бюджетный процесс федерального уровня; проблемные вопросы бюджетного процесса в РФ.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A44211">
        <w:rPr>
          <w:b/>
          <w:color w:val="auto"/>
        </w:rPr>
        <w:t>30</w:t>
      </w:r>
      <w:r w:rsidRPr="00CD1354">
        <w:rPr>
          <w:b/>
          <w:color w:val="auto"/>
        </w:rPr>
        <w:t>. Бюджетный процесс во Владимирской области</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стадии и принципы бюджетного процесса; полномочия участников бюджетного процесса; особенности бюджетного процесса в субъектах федерации; характеристика бюджетного процесса  Владимирской области.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1</w:t>
      </w:r>
      <w:r w:rsidRPr="00CD1354">
        <w:rPr>
          <w:b/>
          <w:color w:val="auto"/>
        </w:rPr>
        <w:t>. Банковская система РФ</w:t>
      </w:r>
      <w:r w:rsidR="00A44211">
        <w:rPr>
          <w:b/>
          <w:color w:val="auto"/>
        </w:rPr>
        <w:t xml:space="preserve"> (теоретико-правовые основы управления)</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банковской системы; экономическая и финансовая сущность банковской системы; структура банковской системы РФ; характеристика составных элементов банковской системы РФ; характеристика связей между отдельными элементами банковской системы РФ.</w:t>
      </w:r>
    </w:p>
    <w:p w:rsidR="00A44211" w:rsidRDefault="00987815" w:rsidP="00987815">
      <w:pPr>
        <w:pStyle w:val="Default"/>
        <w:spacing w:line="276" w:lineRule="auto"/>
        <w:ind w:left="23"/>
        <w:jc w:val="both"/>
        <w:rPr>
          <w:b/>
          <w:color w:val="auto"/>
        </w:rPr>
      </w:pPr>
      <w:r w:rsidRPr="00CD1354">
        <w:rPr>
          <w:b/>
          <w:color w:val="auto"/>
        </w:rPr>
        <w:t>Тема 3</w:t>
      </w:r>
      <w:r w:rsidR="00A44211">
        <w:rPr>
          <w:b/>
          <w:color w:val="auto"/>
        </w:rPr>
        <w:t>2</w:t>
      </w:r>
      <w:r w:rsidRPr="00CD1354">
        <w:rPr>
          <w:b/>
          <w:color w:val="auto"/>
        </w:rPr>
        <w:t xml:space="preserve">. </w:t>
      </w:r>
      <w:r w:rsidR="00A44211">
        <w:rPr>
          <w:b/>
          <w:color w:val="auto"/>
        </w:rPr>
        <w:t>Совершенствование банковского надзора в РФ</w:t>
      </w:r>
    </w:p>
    <w:p w:rsidR="00A44211" w:rsidRPr="00A44211" w:rsidRDefault="00A44211" w:rsidP="00987815">
      <w:pPr>
        <w:pStyle w:val="Default"/>
        <w:spacing w:line="276" w:lineRule="auto"/>
        <w:ind w:left="23"/>
        <w:jc w:val="both"/>
        <w:rPr>
          <w:color w:val="auto"/>
        </w:rPr>
      </w:pPr>
      <w:r w:rsidRPr="00A44211">
        <w:rPr>
          <w:color w:val="auto"/>
        </w:rPr>
        <w:t xml:space="preserve">В курсовой работе по данной теме следует раскрыть следующие вопросы: понятие и значение банковского надзора; орган (ы) банковского надзора в РФ; </w:t>
      </w:r>
      <w:r>
        <w:rPr>
          <w:color w:val="auto"/>
        </w:rPr>
        <w:t>проблемные вопросы  банковского надзора и пути их решения.</w:t>
      </w:r>
    </w:p>
    <w:p w:rsidR="00987815" w:rsidRPr="00CD1354" w:rsidRDefault="00A44211" w:rsidP="00987815">
      <w:pPr>
        <w:pStyle w:val="Default"/>
        <w:spacing w:line="276" w:lineRule="auto"/>
        <w:ind w:left="23"/>
        <w:jc w:val="both"/>
        <w:rPr>
          <w:b/>
          <w:color w:val="auto"/>
        </w:rPr>
      </w:pPr>
      <w:r>
        <w:rPr>
          <w:b/>
          <w:color w:val="auto"/>
        </w:rPr>
        <w:t xml:space="preserve">Тема 33. </w:t>
      </w:r>
      <w:r w:rsidR="00987815" w:rsidRPr="00CD1354">
        <w:rPr>
          <w:b/>
          <w:color w:val="auto"/>
        </w:rPr>
        <w:t>Особенности правового положения Центрального банка  РФ</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понятие и особенности финансово-правового статуса ЦБ РФ; история ЦБ России; характеристика организации ЦБ РФ – структура и основные органы; компетенция ЦБ РФ в сфере организации наличного и безналичного денежного обращения; компетенция ЦБ РФ как органа денежно-кредитной политики; характеристика взаимодействия ЦБ РФ с кредитными организациями. </w:t>
      </w:r>
      <w:proofErr w:type="gramEnd"/>
    </w:p>
    <w:p w:rsidR="00987815" w:rsidRPr="00CD1354" w:rsidRDefault="00987815" w:rsidP="00987815">
      <w:pPr>
        <w:pStyle w:val="Default"/>
        <w:spacing w:line="276" w:lineRule="auto"/>
        <w:ind w:left="23"/>
        <w:jc w:val="both"/>
        <w:rPr>
          <w:b/>
          <w:color w:val="auto"/>
        </w:rPr>
      </w:pPr>
      <w:r w:rsidRPr="00CD1354">
        <w:rPr>
          <w:b/>
          <w:color w:val="auto"/>
        </w:rPr>
        <w:lastRenderedPageBreak/>
        <w:t>Тема 3</w:t>
      </w:r>
      <w:r w:rsidR="00A44211">
        <w:rPr>
          <w:b/>
          <w:color w:val="auto"/>
        </w:rPr>
        <w:t>4</w:t>
      </w:r>
      <w:r w:rsidRPr="00CD1354">
        <w:rPr>
          <w:b/>
          <w:color w:val="auto"/>
        </w:rPr>
        <w:t>. Центральный банк РФ как орган банковского регулирования и надзора за деятельностью кредитных организаций</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цели банковского регулирования и банковского надзора; общая характеристика правового статуса ЦБ РФ; регулирующие и надзорные функции ЦБ РФ; Комитет банковского надзора ЦБ РФ; методы банковского регулирования и банковского надзора, осуществляемого ЦБ РФ.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5</w:t>
      </w:r>
      <w:r w:rsidRPr="00CD1354">
        <w:rPr>
          <w:b/>
          <w:color w:val="auto"/>
        </w:rPr>
        <w:t>. Ответственность кредитных организаций</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общая характеристика кредитных организаций как звена банковской системы РФ; ответственность кредитных организаций в системе финансово-правовой ответственности; роль ЦБ РФ в реализации ответственности кредитных организаций; проблемные вопросы применения ответственности кредитных организаций.</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6</w:t>
      </w:r>
      <w:r w:rsidRPr="00CD1354">
        <w:rPr>
          <w:b/>
          <w:color w:val="auto"/>
        </w:rPr>
        <w:t>. Страхование как экономическая и правовая категория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страхования как экономической категории; признаки страхования; специфика страховой деятельности; функции страхования; классификации в страховании; правовое регулирование в области страхования; понятие, предмет и метод страхового права; страховое право как </w:t>
      </w:r>
      <w:proofErr w:type="spellStart"/>
      <w:r w:rsidRPr="00CD1354">
        <w:rPr>
          <w:color w:val="auto"/>
        </w:rPr>
        <w:t>подотрасль</w:t>
      </w:r>
      <w:proofErr w:type="spellEnd"/>
      <w:r w:rsidRPr="00CD1354">
        <w:rPr>
          <w:color w:val="auto"/>
        </w:rPr>
        <w:t xml:space="preserve"> финансового права.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8</w:t>
      </w:r>
      <w:r w:rsidRPr="00CD1354">
        <w:rPr>
          <w:b/>
          <w:color w:val="auto"/>
        </w:rPr>
        <w:t>. Страховые правоотношения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особенности страховых правоотношений; структура страхового правоотношения – характеристика субъектов, объектов и содержания; основания возникновения, изменения и прекращения страхового правоотношения; классификации страховых правоотношений. </w:t>
      </w:r>
    </w:p>
    <w:p w:rsidR="00987815" w:rsidRPr="00ED095F" w:rsidRDefault="00987815" w:rsidP="00987815">
      <w:pPr>
        <w:pStyle w:val="Default"/>
        <w:spacing w:line="276" w:lineRule="auto"/>
        <w:ind w:left="23"/>
        <w:jc w:val="both"/>
        <w:rPr>
          <w:b/>
          <w:color w:val="auto"/>
          <w:sz w:val="28"/>
        </w:rPr>
      </w:pPr>
      <w:r w:rsidRPr="00CD1354">
        <w:rPr>
          <w:b/>
          <w:color w:val="auto"/>
        </w:rPr>
        <w:t>Тема 3</w:t>
      </w:r>
      <w:r w:rsidR="00ED095F">
        <w:rPr>
          <w:b/>
          <w:color w:val="auto"/>
        </w:rPr>
        <w:t>8</w:t>
      </w:r>
      <w:r w:rsidRPr="00CD1354">
        <w:rPr>
          <w:b/>
          <w:color w:val="auto"/>
        </w:rPr>
        <w:t xml:space="preserve">. </w:t>
      </w:r>
      <w:r w:rsidR="00ED095F">
        <w:rPr>
          <w:b/>
          <w:color w:val="auto"/>
        </w:rPr>
        <w:t>Правовое регулирование страховой деятельности в РФ: проблемы и перспективы</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и общая характеристика страховой деятельности в РФ;</w:t>
      </w:r>
      <w:r w:rsidR="00ED095F">
        <w:rPr>
          <w:color w:val="auto"/>
        </w:rPr>
        <w:t xml:space="preserve"> анализ правовой базы, регулирующей страховую деятельность в РФ; проблемы и пробелы правового регулирования в области страхового дела</w:t>
      </w:r>
      <w:r w:rsidRPr="00CD1354">
        <w:rPr>
          <w:color w:val="auto"/>
        </w:rPr>
        <w:t>.</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39</w:t>
      </w:r>
      <w:r w:rsidRPr="00CD1354">
        <w:rPr>
          <w:b/>
          <w:color w:val="auto"/>
        </w:rPr>
        <w:t>. Лицензирование страховой деятельности</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понятие и общая характеристика страховой деятельности в РФ; правовая основа лицензирования страховой деятельности; субъекты лицензирования; порядок и условия получения лицензии на страховую деятельности; проблемные вопросы лицензирования страховой деятельности. </w:t>
      </w:r>
      <w:proofErr w:type="gramEnd"/>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40</w:t>
      </w:r>
      <w:r w:rsidRPr="00CD1354">
        <w:rPr>
          <w:b/>
          <w:color w:val="auto"/>
        </w:rPr>
        <w:t>. Страховое регулирование и страховой надзор в РФ</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государственное страховое регулирование и страховой надзор; основные цели государственного регулирования; цели, полномочия и принципы осуществления страхового надзора; формы страхового надзора; виды государственного надзора; органы страхового регулирования и страхового надзора, их полномочия.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41</w:t>
      </w:r>
      <w:r w:rsidRPr="00CD1354">
        <w:rPr>
          <w:b/>
          <w:color w:val="auto"/>
        </w:rPr>
        <w:t>. Организационно-правовые основы имущественного страхования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общая характеристика страховой деятельности в РФ; характеристика договора </w:t>
      </w:r>
      <w:r w:rsidRPr="00CD1354">
        <w:rPr>
          <w:color w:val="auto"/>
        </w:rPr>
        <w:lastRenderedPageBreak/>
        <w:t>имущественного страхования; существенные условия договора имущественного страхования; виды имущественного страхования; страхование риска утраты (гибели), недостачи или повреждения имущества; страхование предпринимательского риска; страхование ответственности.</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2</w:t>
      </w:r>
      <w:r w:rsidRPr="00CD1354">
        <w:rPr>
          <w:b/>
          <w:color w:val="auto"/>
        </w:rPr>
        <w:t>. Специальные виды страхования</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и общая характеристика страховой деятельности в РФ; общее понятие специальных видов страхования; страхование иностранных инвестиций от некоммерческих рисков; характеристика отдельных видов специального страхования – морское страхование, медицинское страхование, страхование банковских вкладов, пенсионное страхование.</w:t>
      </w:r>
    </w:p>
    <w:p w:rsidR="00ED095F" w:rsidRDefault="00987815" w:rsidP="00987815">
      <w:pPr>
        <w:pStyle w:val="Default"/>
        <w:spacing w:line="276" w:lineRule="auto"/>
        <w:ind w:left="23"/>
        <w:jc w:val="both"/>
        <w:rPr>
          <w:b/>
          <w:color w:val="auto"/>
        </w:rPr>
      </w:pPr>
      <w:r w:rsidRPr="00CD1354">
        <w:rPr>
          <w:b/>
          <w:color w:val="auto"/>
        </w:rPr>
        <w:t>Тема 4</w:t>
      </w:r>
      <w:r w:rsidR="00ED095F">
        <w:rPr>
          <w:b/>
          <w:color w:val="auto"/>
        </w:rPr>
        <w:t>3</w:t>
      </w:r>
      <w:r w:rsidRPr="00CD1354">
        <w:rPr>
          <w:b/>
          <w:color w:val="auto"/>
        </w:rPr>
        <w:t xml:space="preserve">. </w:t>
      </w:r>
      <w:r w:rsidR="00ED095F">
        <w:rPr>
          <w:b/>
          <w:color w:val="auto"/>
        </w:rPr>
        <w:t>Реализация государственных интересов в страховой деятельности (финансово-правовой аспект)</w:t>
      </w:r>
    </w:p>
    <w:p w:rsidR="00ED095F" w:rsidRPr="00ED095F" w:rsidRDefault="00ED095F" w:rsidP="00987815">
      <w:pPr>
        <w:pStyle w:val="Default"/>
        <w:spacing w:line="276" w:lineRule="auto"/>
        <w:ind w:left="23"/>
        <w:jc w:val="both"/>
        <w:rPr>
          <w:color w:val="auto"/>
        </w:rPr>
      </w:pPr>
      <w:r w:rsidRPr="00ED095F">
        <w:rPr>
          <w:color w:val="auto"/>
        </w:rPr>
        <w:t>В курсовой работе по данной теме следует  рассмотреть формы и значение государственного регулирования страхового дела; орган регулирования страхования в РФ; место страхования и его фондов финансовой системе страны.</w:t>
      </w:r>
    </w:p>
    <w:p w:rsidR="00987815" w:rsidRPr="00CD1354" w:rsidRDefault="00ED095F" w:rsidP="00987815">
      <w:pPr>
        <w:pStyle w:val="Default"/>
        <w:spacing w:line="276" w:lineRule="auto"/>
        <w:ind w:left="23"/>
        <w:jc w:val="both"/>
        <w:rPr>
          <w:b/>
          <w:color w:val="auto"/>
        </w:rPr>
      </w:pPr>
      <w:r>
        <w:rPr>
          <w:b/>
          <w:color w:val="auto"/>
        </w:rPr>
        <w:t xml:space="preserve">Тема 44. </w:t>
      </w:r>
      <w:r w:rsidR="00987815" w:rsidRPr="00CD1354">
        <w:rPr>
          <w:b/>
          <w:color w:val="auto"/>
        </w:rPr>
        <w:t>Правовые основы денежного обращения в РФ</w:t>
      </w:r>
    </w:p>
    <w:p w:rsidR="00987815" w:rsidRPr="00CD1354" w:rsidRDefault="00987815" w:rsidP="00987815">
      <w:pPr>
        <w:pStyle w:val="Default"/>
        <w:spacing w:line="276" w:lineRule="auto"/>
        <w:jc w:val="both"/>
        <w:rPr>
          <w:bCs/>
          <w:color w:val="auto"/>
        </w:rPr>
      </w:pPr>
      <w:r w:rsidRPr="00CD1354">
        <w:rPr>
          <w:color w:val="auto"/>
        </w:rPr>
        <w:t>В курсовой работе по данной теме рекомендуется раскрыть следующие вопросы: понятие, признаки и функции денег; основные теории денег; д</w:t>
      </w:r>
      <w:r w:rsidRPr="00CD1354">
        <w:rPr>
          <w:bCs/>
          <w:color w:val="auto"/>
        </w:rPr>
        <w:t xml:space="preserve">енежно-кредитная политика государства и ее правовое регулирование; инструменты и методы денежно-кредитной политики; денежная система РФ и ее составные элементы; правовая основа регулирования денежного обращения в РФ. </w:t>
      </w:r>
    </w:p>
    <w:p w:rsidR="00ED095F" w:rsidRDefault="00987815" w:rsidP="00987815">
      <w:pPr>
        <w:pStyle w:val="Default"/>
        <w:spacing w:line="276" w:lineRule="auto"/>
        <w:jc w:val="both"/>
        <w:rPr>
          <w:b/>
          <w:bCs/>
          <w:color w:val="auto"/>
        </w:rPr>
      </w:pPr>
      <w:r w:rsidRPr="00CD1354">
        <w:rPr>
          <w:b/>
          <w:bCs/>
          <w:color w:val="auto"/>
        </w:rPr>
        <w:t>Тема 4</w:t>
      </w:r>
      <w:r w:rsidR="00ED095F">
        <w:rPr>
          <w:b/>
          <w:bCs/>
          <w:color w:val="auto"/>
        </w:rPr>
        <w:t>5</w:t>
      </w:r>
      <w:r w:rsidRPr="00CD1354">
        <w:rPr>
          <w:b/>
          <w:bCs/>
          <w:color w:val="auto"/>
        </w:rPr>
        <w:t xml:space="preserve">. </w:t>
      </w:r>
      <w:r w:rsidR="00ED095F">
        <w:rPr>
          <w:b/>
          <w:bCs/>
          <w:color w:val="auto"/>
        </w:rPr>
        <w:t>Правовой механизм безналичных денежных расчетов: российский и зарубежный опыт регулирования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безналичных расчетов; основы организации безналичных расчетов; порядок организации безналичных расчетов; формы безналичные расчетов и их характеристика; проблемы совершенствования системы безналичных расчетов. </w:t>
      </w:r>
    </w:p>
    <w:p w:rsidR="00987815" w:rsidRPr="00CD1354" w:rsidRDefault="00987815" w:rsidP="00987815">
      <w:pPr>
        <w:pStyle w:val="Default"/>
        <w:spacing w:line="276" w:lineRule="auto"/>
        <w:jc w:val="both"/>
        <w:rPr>
          <w:b/>
          <w:color w:val="auto"/>
        </w:rPr>
      </w:pPr>
      <w:r w:rsidRPr="00CD1354">
        <w:rPr>
          <w:b/>
          <w:color w:val="auto"/>
        </w:rPr>
        <w:t>Тема 4</w:t>
      </w:r>
      <w:r w:rsidR="00ED095F">
        <w:rPr>
          <w:b/>
          <w:color w:val="auto"/>
        </w:rPr>
        <w:t>6</w:t>
      </w:r>
      <w:r w:rsidRPr="00CD1354">
        <w:rPr>
          <w:b/>
          <w:color w:val="auto"/>
        </w:rPr>
        <w:t xml:space="preserve">. Валютные </w:t>
      </w:r>
      <w:proofErr w:type="spellStart"/>
      <w:r w:rsidR="00ED095F">
        <w:rPr>
          <w:b/>
          <w:color w:val="auto"/>
        </w:rPr>
        <w:t>дилинг</w:t>
      </w:r>
      <w:proofErr w:type="spellEnd"/>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виды валютных операций; понятие валютного рынка; валютирование; организация валютного </w:t>
      </w:r>
      <w:proofErr w:type="spellStart"/>
      <w:r w:rsidRPr="00CD1354">
        <w:rPr>
          <w:color w:val="auto"/>
        </w:rPr>
        <w:t>дилинга</w:t>
      </w:r>
      <w:proofErr w:type="spellEnd"/>
      <w:r w:rsidRPr="00CD1354">
        <w:rPr>
          <w:color w:val="auto"/>
        </w:rPr>
        <w:t>; оформление сделок и расчеты по валютным операциям; характеристика и проблемы современного российского валютного рынка.</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7</w:t>
      </w:r>
      <w:r w:rsidRPr="00CD1354">
        <w:rPr>
          <w:b/>
          <w:color w:val="auto"/>
        </w:rPr>
        <w:t>. Валютный курс</w:t>
      </w:r>
      <w:r w:rsidR="00ED095F">
        <w:rPr>
          <w:b/>
          <w:color w:val="auto"/>
        </w:rPr>
        <w:t xml:space="preserve"> и его теория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валютного курса; теории валютного курса и их характеристика; понятие и виды валютных котировок; факторы, влияющие на формирование валютного курса; проблемы динамики валютного курса; режим валютного  курса – понятие и виды; основные методы регулирования валютного курса;  валютный курс и инфляция. </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8</w:t>
      </w:r>
      <w:r w:rsidRPr="00CD1354">
        <w:rPr>
          <w:b/>
          <w:color w:val="auto"/>
        </w:rPr>
        <w:t>. Валютное регулирование в РФ</w:t>
      </w:r>
      <w:r w:rsidR="00ED095F">
        <w:rPr>
          <w:b/>
          <w:color w:val="auto"/>
        </w:rPr>
        <w:t>: современное состояние и значение</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плюрализм подходов к определению понятия валютного регулирования; правовая основа валютного регулирования в РФ; механизм валютного регулирования и его элементы; органы и виды валютного регулирования; объекты валютного регулирования – валютные ограничения и режим конвертируемости валют; основные методы регулирования валютного курса; дискуссионные вопросы валютного регулирования в РФ. </w:t>
      </w:r>
      <w:proofErr w:type="gramEnd"/>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9</w:t>
      </w:r>
      <w:r w:rsidRPr="00CD1354">
        <w:rPr>
          <w:b/>
          <w:color w:val="auto"/>
        </w:rPr>
        <w:t>. Валютный контроль в РФ</w:t>
      </w:r>
      <w:r w:rsidR="00ED095F">
        <w:rPr>
          <w:b/>
          <w:color w:val="auto"/>
        </w:rPr>
        <w:t>: современное состояние и значение</w:t>
      </w:r>
    </w:p>
    <w:p w:rsidR="00987815" w:rsidRPr="00CD1354" w:rsidRDefault="00987815" w:rsidP="00987815">
      <w:pPr>
        <w:pStyle w:val="Default"/>
        <w:spacing w:line="276" w:lineRule="auto"/>
        <w:ind w:left="23"/>
        <w:jc w:val="both"/>
        <w:rPr>
          <w:color w:val="auto"/>
        </w:rPr>
      </w:pPr>
      <w:r w:rsidRPr="00CD1354">
        <w:rPr>
          <w:color w:val="auto"/>
        </w:rPr>
        <w:lastRenderedPageBreak/>
        <w:t xml:space="preserve">В курсовой работе по данной теме рекомендуется раскрыть следующие вопросы: плюрализм подходов к определению понятия валютного контроля; валютный контроль как вид финансового контроля; правовая основа валютного контроля в РФ; структура и органы валютного контроля в РФ, их характеристика; меры валютного контроля и их характеристика; особенности реализации валютного контроля в РФ; проблемы либерализации валютного законодательства.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50</w:t>
      </w:r>
      <w:r w:rsidRPr="00CD1354">
        <w:rPr>
          <w:b/>
          <w:color w:val="auto"/>
        </w:rPr>
        <w:t>. Ответственность за нарушение валютного законодательства</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ответственность за нарушение валютного законодательства в системе финансово-правовой ответственности; правовые основы валютной ответственности; основания применения валютной ответственности; соотношение валютной и административной ответственности; санкции за нарушение валютного законодательства; дискуссионные вопросы применения валютной ответственности.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51</w:t>
      </w:r>
      <w:r w:rsidRPr="00CD1354">
        <w:rPr>
          <w:b/>
          <w:color w:val="auto"/>
        </w:rPr>
        <w:t>. Современные проблемы финансово-правового регулирования</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проблема соотношения законности и целесообразности в финансовом праве; льготы и поощрения в финансовом праве и проблемы их применения; злоупотребление финансовым правом; проблемы реализации охранительной функции финансового права; средства реализации охранительной функции финансового права; экономический анализ нормативных правовых актов в сфере публичных финансов. </w:t>
      </w:r>
      <w:proofErr w:type="gramEnd"/>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52</w:t>
      </w:r>
      <w:r w:rsidRPr="00CD1354">
        <w:rPr>
          <w:b/>
          <w:color w:val="auto"/>
        </w:rPr>
        <w:t>. Производные финансовые инструменты и их правовое регулирование</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признаки производного финансового инструмента; виды производных финансовых инструментов; характеристика отдельных производных финансовых инструментов – свопы (и их виды), </w:t>
      </w:r>
      <w:proofErr w:type="spellStart"/>
      <w:r w:rsidRPr="00CD1354">
        <w:rPr>
          <w:color w:val="auto"/>
        </w:rPr>
        <w:t>деривативы</w:t>
      </w:r>
      <w:proofErr w:type="spellEnd"/>
      <w:r w:rsidRPr="00CD1354">
        <w:rPr>
          <w:color w:val="auto"/>
        </w:rPr>
        <w:t xml:space="preserve">, </w:t>
      </w:r>
      <w:proofErr w:type="spellStart"/>
      <w:r w:rsidRPr="00CD1354">
        <w:rPr>
          <w:color w:val="auto"/>
        </w:rPr>
        <w:t>свопционы</w:t>
      </w:r>
      <w:proofErr w:type="spellEnd"/>
      <w:r w:rsidRPr="00CD1354">
        <w:rPr>
          <w:color w:val="auto"/>
        </w:rPr>
        <w:t xml:space="preserve">, форварды, фьючерсы и др. </w:t>
      </w:r>
    </w:p>
    <w:p w:rsidR="00ED095F" w:rsidRDefault="00ED095F" w:rsidP="00987815">
      <w:pPr>
        <w:spacing w:after="0" w:line="360" w:lineRule="auto"/>
        <w:jc w:val="center"/>
        <w:rPr>
          <w:rFonts w:ascii="Times New Roman" w:hAnsi="Times New Roman"/>
          <w:b/>
          <w:sz w:val="24"/>
          <w:szCs w:val="24"/>
          <w:u w:val="single"/>
        </w:rPr>
      </w:pPr>
    </w:p>
    <w:p w:rsidR="00987815" w:rsidRPr="00CD1354" w:rsidRDefault="00987815" w:rsidP="00987815">
      <w:pPr>
        <w:spacing w:after="0" w:line="360" w:lineRule="auto"/>
        <w:jc w:val="center"/>
        <w:rPr>
          <w:rFonts w:ascii="Times New Roman" w:hAnsi="Times New Roman"/>
          <w:b/>
          <w:sz w:val="24"/>
          <w:szCs w:val="24"/>
          <w:u w:val="single"/>
        </w:rPr>
      </w:pPr>
      <w:r w:rsidRPr="00CD1354">
        <w:rPr>
          <w:rFonts w:ascii="Times New Roman" w:hAnsi="Times New Roman"/>
          <w:b/>
          <w:sz w:val="24"/>
          <w:szCs w:val="24"/>
          <w:u w:val="single"/>
        </w:rPr>
        <w:t>Дополнительные темы для самостоятельной разработки: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Проект закона о финансовом контроле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Дискуссионные вопросы науки банковского права.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Органы управления ЦБ РФ</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Обязательное страхование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Эмиссия в РФ</w:t>
      </w:r>
    </w:p>
    <w:p w:rsidR="00987815" w:rsidRPr="00CD1354" w:rsidRDefault="00987815" w:rsidP="00987815">
      <w:pPr>
        <w:pStyle w:val="a4"/>
        <w:numPr>
          <w:ilvl w:val="0"/>
          <w:numId w:val="2"/>
        </w:numPr>
        <w:spacing w:line="276" w:lineRule="auto"/>
        <w:jc w:val="both"/>
        <w:rPr>
          <w:b w:val="0"/>
          <w:bCs w:val="0"/>
        </w:rPr>
      </w:pPr>
      <w:r w:rsidRPr="00CD1354">
        <w:rPr>
          <w:b w:val="0"/>
          <w:bCs w:val="0"/>
          <w:iCs/>
        </w:rPr>
        <w:t>Виды банковских счетов</w:t>
      </w:r>
    </w:p>
    <w:p w:rsidR="00987815" w:rsidRPr="00CD1354" w:rsidRDefault="00987815" w:rsidP="00987815">
      <w:pPr>
        <w:pStyle w:val="a3"/>
        <w:numPr>
          <w:ilvl w:val="0"/>
          <w:numId w:val="2"/>
        </w:numPr>
        <w:spacing w:after="0"/>
        <w:jc w:val="both"/>
        <w:rPr>
          <w:rFonts w:ascii="Times New Roman" w:hAnsi="Times New Roman"/>
          <w:bCs/>
          <w:iCs/>
          <w:sz w:val="24"/>
          <w:szCs w:val="24"/>
        </w:rPr>
      </w:pPr>
      <w:r w:rsidRPr="00CD1354">
        <w:rPr>
          <w:rFonts w:ascii="Times New Roman" w:hAnsi="Times New Roman"/>
          <w:bCs/>
          <w:iCs/>
          <w:sz w:val="24"/>
          <w:szCs w:val="24"/>
        </w:rPr>
        <w:t>Электронные деньги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 xml:space="preserve">Либерализация валютного законодательства </w:t>
      </w:r>
    </w:p>
    <w:p w:rsidR="00987815" w:rsidRPr="00CD1354" w:rsidRDefault="00514939" w:rsidP="00987815">
      <w:pPr>
        <w:pStyle w:val="a3"/>
        <w:numPr>
          <w:ilvl w:val="0"/>
          <w:numId w:val="2"/>
        </w:numPr>
        <w:spacing w:after="0"/>
        <w:jc w:val="both"/>
        <w:rPr>
          <w:rFonts w:ascii="Times New Roman" w:hAnsi="Times New Roman"/>
          <w:sz w:val="24"/>
          <w:szCs w:val="24"/>
        </w:rPr>
      </w:pPr>
      <w:r>
        <w:rPr>
          <w:rFonts w:ascii="Times New Roman" w:hAnsi="Times New Roman"/>
          <w:sz w:val="24"/>
          <w:szCs w:val="24"/>
        </w:rPr>
        <w:t>Дефицит и профицит</w:t>
      </w:r>
      <w:r w:rsidR="00987815" w:rsidRPr="00CD1354">
        <w:rPr>
          <w:rFonts w:ascii="Times New Roman" w:hAnsi="Times New Roman"/>
          <w:sz w:val="24"/>
          <w:szCs w:val="24"/>
        </w:rPr>
        <w:t xml:space="preserve"> бюджета</w:t>
      </w:r>
      <w:r>
        <w:rPr>
          <w:rFonts w:ascii="Times New Roman" w:hAnsi="Times New Roman"/>
          <w:sz w:val="24"/>
          <w:szCs w:val="24"/>
        </w:rPr>
        <w:t xml:space="preserve"> как правовые и экономические категории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Особенности отдельных видов финансирования</w:t>
      </w:r>
      <w:r w:rsidR="00514939">
        <w:rPr>
          <w:rFonts w:ascii="Times New Roman" w:hAnsi="Times New Roman"/>
          <w:sz w:val="24"/>
          <w:szCs w:val="24"/>
        </w:rPr>
        <w:t xml:space="preserve"> в бюджетном праве РФ</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Бюджетные права РФ, бюджетные права субъектов РФ,  бюджетные права органов МСУ</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Небанковские кредитные организации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История страховой деятельности</w:t>
      </w:r>
    </w:p>
    <w:p w:rsidR="00987815" w:rsidRPr="00CD1354" w:rsidRDefault="00987815" w:rsidP="00987815">
      <w:pPr>
        <w:pStyle w:val="a3"/>
        <w:numPr>
          <w:ilvl w:val="0"/>
          <w:numId w:val="2"/>
        </w:numPr>
        <w:spacing w:after="0"/>
        <w:jc w:val="both"/>
        <w:rPr>
          <w:rFonts w:ascii="Times New Roman" w:hAnsi="Times New Roman"/>
          <w:bCs/>
          <w:iCs/>
          <w:sz w:val="24"/>
          <w:szCs w:val="24"/>
        </w:rPr>
      </w:pPr>
      <w:r w:rsidRPr="00CD1354">
        <w:rPr>
          <w:rFonts w:ascii="Times New Roman" w:hAnsi="Times New Roman"/>
          <w:bCs/>
          <w:iCs/>
          <w:sz w:val="24"/>
          <w:szCs w:val="24"/>
        </w:rPr>
        <w:t>Паспорт сделки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 xml:space="preserve">Финансовая политика </w:t>
      </w:r>
      <w:r w:rsidR="00514939">
        <w:rPr>
          <w:rFonts w:ascii="Times New Roman" w:hAnsi="Times New Roman"/>
          <w:sz w:val="24"/>
          <w:szCs w:val="24"/>
        </w:rPr>
        <w:t>государства/региона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Финансовая деятельность муниципального образования</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lastRenderedPageBreak/>
        <w:t>Закон в финансовом праве. Концепция финансового закона: опыт зарубежного законодательства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Финансовое законодательство. Современные проблемы кодификации финансового законодательства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Судебная практика в механизме финансово-правового регулирования</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Бюджетное право и антикризисное регулирование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Административная реформа и модернизация бюджетного процесса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Проблемы применения ответственности за нарушения бюджетного законодательства Российской Федерации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bCs/>
          <w:sz w:val="24"/>
          <w:szCs w:val="24"/>
        </w:rPr>
        <w:t>Правовые проблемы формирования публичных доходов и осуществления публичных расходов</w:t>
      </w:r>
    </w:p>
    <w:p w:rsidR="00987815" w:rsidRPr="00CD1354" w:rsidRDefault="00987815" w:rsidP="00987815">
      <w:pPr>
        <w:pStyle w:val="Default"/>
        <w:numPr>
          <w:ilvl w:val="0"/>
          <w:numId w:val="2"/>
        </w:numPr>
        <w:spacing w:line="276" w:lineRule="auto"/>
        <w:jc w:val="both"/>
        <w:rPr>
          <w:color w:val="auto"/>
        </w:rPr>
      </w:pPr>
      <w:r w:rsidRPr="00CD1354">
        <w:rPr>
          <w:color w:val="auto"/>
        </w:rPr>
        <w:t>Международно-правовое сотрудничество в валютной сфере и проблемы валютного суверенитета</w:t>
      </w:r>
    </w:p>
    <w:p w:rsidR="00987815" w:rsidRPr="00CD1354" w:rsidRDefault="00987815" w:rsidP="00987815">
      <w:pPr>
        <w:pStyle w:val="Default"/>
        <w:numPr>
          <w:ilvl w:val="0"/>
          <w:numId w:val="2"/>
        </w:numPr>
        <w:spacing w:line="276" w:lineRule="auto"/>
        <w:jc w:val="both"/>
        <w:rPr>
          <w:color w:val="auto"/>
        </w:rPr>
      </w:pPr>
      <w:r w:rsidRPr="00CD1354">
        <w:rPr>
          <w:color w:val="auto"/>
        </w:rPr>
        <w:t>Современные проблемы правового регулирования внутреннего валютного рынка РФ</w:t>
      </w:r>
    </w:p>
    <w:p w:rsidR="00987815" w:rsidRPr="00CD1354" w:rsidRDefault="00987815" w:rsidP="00987815">
      <w:pPr>
        <w:pStyle w:val="Default"/>
        <w:spacing w:line="276" w:lineRule="auto"/>
        <w:ind w:left="23"/>
        <w:jc w:val="both"/>
        <w:rPr>
          <w:color w:val="auto"/>
        </w:rPr>
      </w:pPr>
    </w:p>
    <w:p w:rsidR="000C2BD0" w:rsidRDefault="00903D23" w:rsidP="00903D23">
      <w:pPr>
        <w:spacing w:after="0" w:line="360" w:lineRule="auto"/>
        <w:ind w:firstLine="709"/>
        <w:jc w:val="center"/>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ОСНОВНЫЕ ТРЕБОВАНИЯ К НАПИСАНИЮ КУРСОВЫХ РАБОТ</w:t>
      </w:r>
    </w:p>
    <w:p w:rsidR="00903D23" w:rsidRDefault="00903D23" w:rsidP="00481251">
      <w:pPr>
        <w:spacing w:after="0" w:line="360" w:lineRule="auto"/>
        <w:ind w:firstLine="709"/>
        <w:jc w:val="both"/>
        <w:rPr>
          <w:rFonts w:ascii="playfair_displayregular" w:hAnsi="playfair_displayregular"/>
          <w:color w:val="000000"/>
          <w:sz w:val="30"/>
          <w:szCs w:val="30"/>
          <w:shd w:val="clear" w:color="auto" w:fill="FFFFFF"/>
        </w:rPr>
      </w:pPr>
    </w:p>
    <w:p w:rsidR="000C2BD0" w:rsidRPr="00903D23" w:rsidRDefault="000C2BD0" w:rsidP="00481251">
      <w:pPr>
        <w:spacing w:after="0" w:line="360" w:lineRule="auto"/>
        <w:ind w:firstLine="709"/>
        <w:jc w:val="both"/>
        <w:rPr>
          <w:rFonts w:ascii="Times New Roman" w:hAnsi="Times New Roman"/>
          <w:color w:val="000000"/>
          <w:sz w:val="24"/>
          <w:szCs w:val="24"/>
        </w:rPr>
      </w:pPr>
      <w:r w:rsidRPr="00903D23">
        <w:rPr>
          <w:rFonts w:ascii="Times New Roman" w:hAnsi="Times New Roman"/>
          <w:color w:val="000000"/>
          <w:sz w:val="24"/>
          <w:szCs w:val="24"/>
        </w:rPr>
        <w:t xml:space="preserve">Основные требования к написанию курсовой работы в </w:t>
      </w:r>
      <w:proofErr w:type="gramStart"/>
      <w:r w:rsidRPr="00903D23">
        <w:rPr>
          <w:rFonts w:ascii="Times New Roman" w:hAnsi="Times New Roman"/>
          <w:color w:val="000000"/>
          <w:sz w:val="24"/>
          <w:szCs w:val="24"/>
        </w:rPr>
        <w:t>Юридическом</w:t>
      </w:r>
      <w:proofErr w:type="gramEnd"/>
      <w:r w:rsidRPr="00903D23">
        <w:rPr>
          <w:rFonts w:ascii="Times New Roman" w:hAnsi="Times New Roman"/>
          <w:color w:val="000000"/>
          <w:sz w:val="24"/>
          <w:szCs w:val="24"/>
        </w:rPr>
        <w:t xml:space="preserve"> институт сформулированы  в</w:t>
      </w:r>
      <w:r w:rsidR="00903D23" w:rsidRPr="00CD1354">
        <w:rPr>
          <w:rFonts w:ascii="Times New Roman" w:hAnsi="Times New Roman"/>
          <w:sz w:val="24"/>
          <w:szCs w:val="24"/>
        </w:rPr>
        <w:t>Правила</w:t>
      </w:r>
      <w:r w:rsidR="00903D23">
        <w:rPr>
          <w:rFonts w:ascii="Times New Roman" w:hAnsi="Times New Roman"/>
          <w:sz w:val="24"/>
          <w:szCs w:val="24"/>
        </w:rPr>
        <w:t>х</w:t>
      </w:r>
      <w:r w:rsidR="00903D23" w:rsidRPr="00CD1354">
        <w:rPr>
          <w:rFonts w:ascii="Times New Roman" w:hAnsi="Times New Roman"/>
          <w:sz w:val="24"/>
          <w:szCs w:val="24"/>
        </w:rPr>
        <w:t xml:space="preserve"> организации выполнения и защиты курсовых работ ЮИ, утвержденны</w:t>
      </w:r>
      <w:r w:rsidR="00903D23">
        <w:rPr>
          <w:rFonts w:ascii="Times New Roman" w:hAnsi="Times New Roman"/>
          <w:sz w:val="24"/>
          <w:szCs w:val="24"/>
        </w:rPr>
        <w:t>х</w:t>
      </w:r>
      <w:r w:rsidR="00903D23" w:rsidRPr="00CD1354">
        <w:rPr>
          <w:rFonts w:ascii="Times New Roman" w:hAnsi="Times New Roman"/>
          <w:sz w:val="24"/>
          <w:szCs w:val="24"/>
        </w:rPr>
        <w:t xml:space="preserve"> решением Ученого Совета Юридического института 01.04.2015 года, Методически</w:t>
      </w:r>
      <w:r w:rsidR="00903D23">
        <w:rPr>
          <w:rFonts w:ascii="Times New Roman" w:hAnsi="Times New Roman"/>
          <w:sz w:val="24"/>
          <w:szCs w:val="24"/>
        </w:rPr>
        <w:t>х</w:t>
      </w:r>
      <w:r w:rsidR="00903D23" w:rsidRPr="00CD1354">
        <w:rPr>
          <w:rFonts w:ascii="Times New Roman" w:hAnsi="Times New Roman"/>
          <w:sz w:val="24"/>
          <w:szCs w:val="24"/>
        </w:rPr>
        <w:t xml:space="preserve"> указания</w:t>
      </w:r>
      <w:r w:rsidR="00903D23">
        <w:rPr>
          <w:rFonts w:ascii="Times New Roman" w:hAnsi="Times New Roman"/>
          <w:sz w:val="24"/>
          <w:szCs w:val="24"/>
        </w:rPr>
        <w:t>х</w:t>
      </w:r>
      <w:r w:rsidR="00903D23" w:rsidRPr="00CD1354">
        <w:rPr>
          <w:rFonts w:ascii="Times New Roman" w:hAnsi="Times New Roman"/>
          <w:sz w:val="24"/>
          <w:szCs w:val="24"/>
        </w:rPr>
        <w:t xml:space="preserve"> по подготовке и защитекурсовой работы (сост. И.В. Погодина, Н.А. Симагина)</w:t>
      </w:r>
      <w:r w:rsidR="00903D23">
        <w:rPr>
          <w:rFonts w:ascii="Times New Roman" w:hAnsi="Times New Roman"/>
          <w:sz w:val="24"/>
          <w:szCs w:val="24"/>
        </w:rPr>
        <w:t>.</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shd w:val="clear" w:color="auto" w:fill="FFFFFF"/>
        </w:rPr>
        <w:t xml:space="preserve">Основная часть представляет собой исследование или анализ источников. Текст источника прорабатывается автором с учетом указанных целей и задач работы, то есть из текста источников выбирается материал, относящийся к теме исследования. Затем позиции разных авторов сопоставляются, находится общее и разное, материал группируется по разделам, выявляются противоречия и неточности, подтверждаются или опровергаются те или иные мнения или факты. Недостаточно довольствоваться простым перечислением фактов и мнений. Все цитаты должны подтверждаться ссылками на соответствующие источники и литературу. Ссылки постраничные (внизу страницы) оформляются в соответствии с методическими указаниями по написанию курсовых  работ. В работе должна быть четко определена собственная позиция автора курсовой работы. Эта часть исследования обязательно разбивается на главы и параграфы с целью достижения наиболее целесообразной формы подачи материала. «Сплошное» изложение без рубрикации не допускается. </w:t>
      </w:r>
    </w:p>
    <w:p w:rsidR="000C2BD0" w:rsidRPr="00903D23" w:rsidRDefault="000C2BD0" w:rsidP="000C2BD0">
      <w:pPr>
        <w:spacing w:after="0" w:line="360" w:lineRule="auto"/>
        <w:ind w:left="1" w:firstLine="707"/>
        <w:jc w:val="both"/>
        <w:rPr>
          <w:rFonts w:ascii="Times New Roman" w:hAnsi="Times New Roman"/>
          <w:color w:val="000000"/>
          <w:sz w:val="24"/>
          <w:szCs w:val="24"/>
        </w:rPr>
      </w:pPr>
      <w:r w:rsidRPr="00903D23">
        <w:rPr>
          <w:rFonts w:ascii="Times New Roman" w:hAnsi="Times New Roman"/>
          <w:color w:val="000000"/>
          <w:sz w:val="24"/>
          <w:szCs w:val="24"/>
          <w:shd w:val="clear" w:color="auto" w:fill="FFFFFF"/>
        </w:rPr>
        <w:t>Обязательными требованиями к основной части являются:</w:t>
      </w:r>
      <w:r w:rsidRPr="00903D23">
        <w:rPr>
          <w:rFonts w:ascii="Times New Roman" w:hAnsi="Times New Roman"/>
          <w:color w:val="000000"/>
          <w:sz w:val="24"/>
          <w:szCs w:val="24"/>
        </w:rPr>
        <w:br/>
      </w:r>
      <w:r w:rsidRPr="00903D23">
        <w:rPr>
          <w:rFonts w:ascii="Times New Roman" w:hAnsi="Times New Roman"/>
          <w:color w:val="000000"/>
          <w:sz w:val="24"/>
          <w:szCs w:val="24"/>
          <w:shd w:val="clear" w:color="auto" w:fill="FFFFFF"/>
        </w:rPr>
        <w:t>-  Логическая связь и последовательность разделов (глав – параграфов – пунктов)</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rPr>
        <w:lastRenderedPageBreak/>
        <w:t xml:space="preserve">- </w:t>
      </w:r>
      <w:r w:rsidRPr="00903D23">
        <w:rPr>
          <w:rFonts w:ascii="Times New Roman" w:hAnsi="Times New Roman"/>
          <w:color w:val="000000"/>
          <w:sz w:val="24"/>
          <w:szCs w:val="24"/>
          <w:shd w:val="clear" w:color="auto" w:fill="FFFFFF"/>
        </w:rPr>
        <w:t xml:space="preserve">Наличие промежуточных выводов к каждой главе, вытекающих из анализа литературы, проведенного в данной части работы. </w:t>
      </w:r>
    </w:p>
    <w:p w:rsidR="000C2BD0" w:rsidRPr="00903D23" w:rsidRDefault="000C2BD0" w:rsidP="000C2BD0">
      <w:pPr>
        <w:spacing w:after="0" w:line="360" w:lineRule="auto"/>
        <w:ind w:left="1" w:firstLine="707"/>
        <w:jc w:val="both"/>
        <w:rPr>
          <w:rFonts w:ascii="Times New Roman" w:hAnsi="Times New Roman"/>
          <w:color w:val="000000"/>
          <w:sz w:val="24"/>
          <w:szCs w:val="24"/>
        </w:rPr>
      </w:pPr>
      <w:r w:rsidRPr="00903D23">
        <w:rPr>
          <w:rFonts w:ascii="Times New Roman" w:hAnsi="Times New Roman"/>
          <w:color w:val="000000"/>
          <w:sz w:val="24"/>
          <w:szCs w:val="24"/>
          <w:shd w:val="clear" w:color="auto" w:fill="FFFFFF"/>
        </w:rPr>
        <w:t>Следует также помнить, что курсовая работа должна быть выдержана в академическом стиле, без публицистических, лирических, разговорных и стихотворных отступлений. Также следует помнить, что все части работы должны быть логично связаны между собой и соразмерны друг другу, т.е. не следует увлекаться чрезмерными подробностями при изложении отдельных вопросов и допускать неоправданные отступления от основной темы.</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shd w:val="clear" w:color="auto" w:fill="FFFFFF"/>
        </w:rPr>
        <w:t xml:space="preserve">В заключении автор подводит краткий итог исследования, обобщает промежуточные выводы. В этом разделе содержатся итоги, важнейшие выводы, к которым пришел автор, а так же даются ответы на вопросы, сформулированные во введении, с указанием, каким образом они были получены. Заключение может быть сформулировано в виде тезисов. Требование к заключению – краткость и основательность. </w:t>
      </w:r>
    </w:p>
    <w:p w:rsidR="000C2BD0" w:rsidRPr="00903D23" w:rsidRDefault="000C2BD0" w:rsidP="000C2BD0">
      <w:pPr>
        <w:spacing w:after="0" w:line="360" w:lineRule="auto"/>
        <w:ind w:left="1" w:firstLine="707"/>
        <w:jc w:val="both"/>
        <w:rPr>
          <w:rFonts w:ascii="Times New Roman" w:hAnsi="Times New Roman"/>
          <w:sz w:val="24"/>
          <w:szCs w:val="24"/>
        </w:rPr>
      </w:pPr>
      <w:r w:rsidRPr="00903D23">
        <w:rPr>
          <w:rFonts w:ascii="Times New Roman" w:hAnsi="Times New Roman"/>
          <w:color w:val="000000"/>
          <w:sz w:val="24"/>
          <w:szCs w:val="24"/>
          <w:shd w:val="clear" w:color="auto" w:fill="FFFFFF"/>
        </w:rPr>
        <w:t>Приложения в курсовой работе - это материалы, иллюстрирующие и дополняющие исследование. Здесь помещаются различного рода схемы, списки, таблицы, графики, воспроизведения архивных документов, списки сокращений и условных обозначений. Эта часть работы по дисциплине «Финансовое право» не является обязательной.</w:t>
      </w:r>
    </w:p>
    <w:p w:rsidR="00481251" w:rsidRPr="00903D23" w:rsidRDefault="00481251" w:rsidP="00481251">
      <w:pPr>
        <w:spacing w:after="0" w:line="360" w:lineRule="auto"/>
        <w:ind w:firstLine="709"/>
        <w:jc w:val="both"/>
        <w:rPr>
          <w:rFonts w:ascii="Times New Roman" w:hAnsi="Times New Roman"/>
          <w:sz w:val="24"/>
          <w:szCs w:val="24"/>
        </w:rPr>
      </w:pPr>
      <w:r w:rsidRPr="00903D23">
        <w:rPr>
          <w:rFonts w:ascii="Times New Roman" w:hAnsi="Times New Roman"/>
          <w:sz w:val="24"/>
          <w:szCs w:val="24"/>
        </w:rPr>
        <w:t>Курсовая работа должна быть надлежаще оформлена и тщательно вычитана.</w:t>
      </w:r>
    </w:p>
    <w:p w:rsidR="00481251" w:rsidRPr="00903D23" w:rsidRDefault="00481251" w:rsidP="00481251">
      <w:pPr>
        <w:spacing w:after="0" w:line="360" w:lineRule="auto"/>
        <w:ind w:firstLine="709"/>
        <w:jc w:val="both"/>
        <w:rPr>
          <w:rFonts w:ascii="Times New Roman" w:hAnsi="Times New Roman"/>
          <w:sz w:val="24"/>
          <w:szCs w:val="24"/>
        </w:rPr>
      </w:pPr>
      <w:r w:rsidRPr="00903D23">
        <w:rPr>
          <w:rFonts w:ascii="Times New Roman" w:hAnsi="Times New Roman"/>
          <w:sz w:val="24"/>
          <w:szCs w:val="24"/>
        </w:rPr>
        <w:t>Текст курсовой работы печатается на листах формата А</w:t>
      </w:r>
      <w:proofErr w:type="gramStart"/>
      <w:r w:rsidRPr="00903D23">
        <w:rPr>
          <w:rFonts w:ascii="Times New Roman" w:hAnsi="Times New Roman"/>
          <w:sz w:val="24"/>
          <w:szCs w:val="24"/>
        </w:rPr>
        <w:t>4</w:t>
      </w:r>
      <w:proofErr w:type="gramEnd"/>
      <w:r w:rsidRPr="00903D23">
        <w:rPr>
          <w:rFonts w:ascii="Times New Roman" w:hAnsi="Times New Roman"/>
          <w:sz w:val="24"/>
          <w:szCs w:val="24"/>
        </w:rPr>
        <w:t xml:space="preserve"> (210x297 мм) с одной стороны</w:t>
      </w:r>
      <w:r w:rsidRPr="00903D23">
        <w:rPr>
          <w:rFonts w:ascii="Times New Roman" w:hAnsi="Times New Roman"/>
          <w:i/>
          <w:sz w:val="24"/>
          <w:szCs w:val="24"/>
        </w:rPr>
        <w:t xml:space="preserve">. </w:t>
      </w:r>
      <w:r w:rsidRPr="00903D23">
        <w:rPr>
          <w:rFonts w:ascii="Times New Roman" w:hAnsi="Times New Roman"/>
          <w:sz w:val="24"/>
          <w:szCs w:val="24"/>
        </w:rPr>
        <w:t>Общий объем курсовой работы должен быть не менее 30 и не более 35 страниц текста.</w:t>
      </w:r>
    </w:p>
    <w:p w:rsidR="00481251" w:rsidRPr="00903D23" w:rsidRDefault="00481251" w:rsidP="00481251">
      <w:pPr>
        <w:spacing w:after="0" w:line="360" w:lineRule="auto"/>
        <w:ind w:firstLine="709"/>
        <w:jc w:val="both"/>
        <w:rPr>
          <w:rFonts w:ascii="Times New Roman" w:hAnsi="Times New Roman"/>
          <w:color w:val="000000" w:themeColor="text1"/>
          <w:sz w:val="24"/>
          <w:szCs w:val="24"/>
        </w:rPr>
      </w:pPr>
      <w:r w:rsidRPr="00903D23">
        <w:rPr>
          <w:rFonts w:ascii="Times New Roman" w:hAnsi="Times New Roman"/>
          <w:color w:val="000000" w:themeColor="text1"/>
          <w:sz w:val="24"/>
          <w:szCs w:val="24"/>
        </w:rPr>
        <w:t xml:space="preserve">Библиографический список должен содержать не менее 30 наименований и быть оформлен в соответствии с установленными требованиями (см. образцы в Приложении 5). На каждый источник из библиографического списка обязательно должна быть ссылка в тексте курсовой работы. </w:t>
      </w:r>
    </w:p>
    <w:p w:rsidR="00481251" w:rsidRPr="00903D23" w:rsidRDefault="00481251" w:rsidP="00481251">
      <w:pPr>
        <w:shd w:val="clear" w:color="auto" w:fill="FFFFFF"/>
        <w:tabs>
          <w:tab w:val="left" w:pos="1134"/>
        </w:tabs>
        <w:spacing w:after="0" w:line="360" w:lineRule="auto"/>
        <w:ind w:firstLine="709"/>
        <w:jc w:val="both"/>
        <w:rPr>
          <w:rFonts w:ascii="Times New Roman" w:hAnsi="Times New Roman"/>
          <w:color w:val="000000" w:themeColor="text1"/>
          <w:sz w:val="24"/>
          <w:szCs w:val="24"/>
        </w:rPr>
      </w:pPr>
      <w:r w:rsidRPr="00903D23">
        <w:rPr>
          <w:rFonts w:ascii="Times New Roman" w:hAnsi="Times New Roman"/>
          <w:color w:val="000000" w:themeColor="text1"/>
          <w:sz w:val="24"/>
          <w:szCs w:val="24"/>
        </w:rPr>
        <w:t>Курсовые работы проверяются программой «</w:t>
      </w:r>
      <w:proofErr w:type="spellStart"/>
      <w:r w:rsidRPr="00903D23">
        <w:rPr>
          <w:rFonts w:ascii="Times New Roman" w:hAnsi="Times New Roman"/>
          <w:color w:val="000000" w:themeColor="text1"/>
          <w:sz w:val="24"/>
          <w:szCs w:val="24"/>
        </w:rPr>
        <w:t>Антиплагиат</w:t>
      </w:r>
      <w:proofErr w:type="spellEnd"/>
      <w:r w:rsidRPr="00903D23">
        <w:rPr>
          <w:rFonts w:ascii="Times New Roman" w:hAnsi="Times New Roman"/>
          <w:color w:val="000000" w:themeColor="text1"/>
          <w:sz w:val="24"/>
          <w:szCs w:val="24"/>
        </w:rPr>
        <w:t xml:space="preserve">». Оригинальность текста должна быть не ниже 40%. </w:t>
      </w:r>
    </w:p>
    <w:p w:rsidR="00987815" w:rsidRDefault="0041290C" w:rsidP="00204C7A">
      <w:pPr>
        <w:spacing w:after="0" w:line="360" w:lineRule="auto"/>
        <w:jc w:val="center"/>
        <w:rPr>
          <w:rFonts w:ascii="Times New Roman" w:hAnsi="Times New Roman"/>
          <w:b/>
          <w:bCs/>
          <w:sz w:val="24"/>
          <w:szCs w:val="24"/>
        </w:rPr>
      </w:pPr>
      <w:r>
        <w:rPr>
          <w:rFonts w:ascii="Times New Roman" w:hAnsi="Times New Roman"/>
          <w:b/>
          <w:bCs/>
          <w:sz w:val="24"/>
          <w:szCs w:val="24"/>
        </w:rPr>
        <w:t>КРИТЕРИИ ОЦЕНКИ КУРСОВОЙ РАБОТЫ</w:t>
      </w:r>
    </w:p>
    <w:p w:rsidR="0041290C" w:rsidRPr="00573F85" w:rsidRDefault="0041290C" w:rsidP="00204C7A">
      <w:pPr>
        <w:spacing w:after="0" w:line="360" w:lineRule="auto"/>
        <w:jc w:val="center"/>
        <w:rPr>
          <w:rFonts w:ascii="Times New Roman" w:hAnsi="Times New Roman"/>
          <w:b/>
          <w:bCs/>
          <w:sz w:val="24"/>
          <w:szCs w:val="24"/>
        </w:rPr>
      </w:pPr>
    </w:p>
    <w:p w:rsidR="00987815" w:rsidRPr="00CD1354" w:rsidRDefault="00987815" w:rsidP="00987815">
      <w:pPr>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Студент обязан выполнить курсовую работу с соблюдением предъявляемых к ней требований на основании данных методических </w:t>
      </w:r>
      <w:r w:rsidR="00204C7A" w:rsidRPr="00CD1354">
        <w:rPr>
          <w:rFonts w:ascii="Times New Roman" w:hAnsi="Times New Roman"/>
          <w:sz w:val="24"/>
          <w:szCs w:val="24"/>
        </w:rPr>
        <w:t>рекомендаций, методических указаний</w:t>
      </w:r>
      <w:r w:rsidRPr="00CD1354">
        <w:rPr>
          <w:rFonts w:ascii="Times New Roman" w:hAnsi="Times New Roman"/>
          <w:sz w:val="24"/>
          <w:szCs w:val="24"/>
        </w:rPr>
        <w:t xml:space="preserve"> по подготовке и защите курсовых работ</w:t>
      </w:r>
      <w:r w:rsidR="006E1457">
        <w:rPr>
          <w:rFonts w:ascii="Times New Roman" w:hAnsi="Times New Roman"/>
          <w:sz w:val="24"/>
          <w:szCs w:val="24"/>
        </w:rPr>
        <w:t xml:space="preserve"> в ЮИ</w:t>
      </w:r>
      <w:r w:rsidRPr="00CD1354">
        <w:rPr>
          <w:rFonts w:ascii="Times New Roman" w:hAnsi="Times New Roman"/>
          <w:sz w:val="24"/>
          <w:szCs w:val="24"/>
        </w:rPr>
        <w:t>.</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6E1457">
        <w:rPr>
          <w:rFonts w:ascii="Times New Roman" w:hAnsi="Times New Roman"/>
          <w:sz w:val="24"/>
          <w:szCs w:val="24"/>
        </w:rPr>
        <w:t>Не позднее двух недель</w:t>
      </w:r>
      <w:r w:rsidRPr="00CD1354">
        <w:rPr>
          <w:rFonts w:ascii="Times New Roman" w:hAnsi="Times New Roman"/>
          <w:sz w:val="24"/>
          <w:szCs w:val="24"/>
        </w:rPr>
        <w:t xml:space="preserve"> до начала сессии заведующий кафедрой должен утвердить состав комиссии по защите курсовых работ в конкретных академических группах. </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lastRenderedPageBreak/>
        <w:t>Студенты, получившие положительную рецензию (см. Приложение 2) проходят процедуру защиты курсовых работ в соответствии с утверждённым графиком защит курсовых работ по соответствующей кафедре.</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Защита курсовых работ проводится в установленное время в виде публичного выступления студента. В отсутствие руководителя курсовой работы защита может быть проведена при условии представления им письменного отзыва на курсовую работу. </w:t>
      </w:r>
    </w:p>
    <w:p w:rsidR="00987815" w:rsidRPr="00CD1354" w:rsidRDefault="00987815" w:rsidP="006E1457">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Курсовая работа может быть оценена на «отлично», «хорошо», «удовлетворительно», «неудовлетворительно». Оценка проставляется на титульном ли</w:t>
      </w:r>
      <w:r w:rsidR="006E1457">
        <w:rPr>
          <w:rFonts w:ascii="Times New Roman" w:hAnsi="Times New Roman"/>
          <w:sz w:val="24"/>
          <w:szCs w:val="24"/>
        </w:rPr>
        <w:t xml:space="preserve">сте с подписью членов комиссии. </w:t>
      </w:r>
      <w:r w:rsidRPr="00CD1354">
        <w:rPr>
          <w:rFonts w:ascii="Times New Roman" w:hAnsi="Times New Roman"/>
          <w:sz w:val="24"/>
          <w:szCs w:val="24"/>
        </w:rPr>
        <w:t>Оценка, выставленная комиссией по итогам защиты курсовой работы студентом, отражается в ведомости и в случае получения студентом положительной оценки в зачетной книжке. Апелляция оценки курсовой работы не допускается.</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В случаи, если по итогам защиты курсовой работы студентом была получена оценка «неудовлетворительно», в течение 5 дней студент обязан устранить недостатки, указанные комиссией по защите курсовых работ, и вновь представить курсовую работу к защите. Заведующий кафедрой назначает повторную защиту курсовых работ в соответствии с графиком учебного процесса, не позднее начала промежуточной аттестации.</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Студенты, не прошедшие защиту курсовых работ без уважительных причин до начала сессии, не допускаются к экзамену по дисциплине.</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 Студенты, не получившие положительные оценки по итогам трёх защит курсовой работы, к сдаче сессии не допускаются. </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Оценка защиты курсовой работы является комплексной. </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содержанию</w:t>
      </w:r>
      <w:r w:rsidRPr="00CD1354">
        <w:rPr>
          <w:rFonts w:ascii="Times New Roman" w:hAnsi="Times New Roman"/>
          <w:sz w:val="24"/>
          <w:szCs w:val="24"/>
        </w:rPr>
        <w:t xml:space="preserve"> производится по следующим критериям: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обоснование актуальности и степени разработанности темы;</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соответствие выполненной работы поставленным целям и задачам;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уровень овладения методологией исследования;</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самостоятельность в анализе, обобщениях и выводах;</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творческий подход к исследованию;</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полнота охвата источников и литературы;</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уровень изучения и использования эмпирического материала;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научная обоснованность и аргументированность основных положений, обобщений, выводов и рекомендаций.</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форме</w:t>
      </w:r>
      <w:r w:rsidRPr="00CD1354">
        <w:rPr>
          <w:rFonts w:ascii="Times New Roman" w:hAnsi="Times New Roman"/>
          <w:sz w:val="24"/>
          <w:szCs w:val="24"/>
        </w:rPr>
        <w:t xml:space="preserve"> производится по следующим критериям: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соблюдение сроков сдачи работы по этапам выполнения;</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lastRenderedPageBreak/>
        <w:t>оформление структурного элемента «содержание»;</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CD1354">
        <w:rPr>
          <w:rFonts w:ascii="Times New Roman" w:hAnsi="Times New Roman"/>
          <w:sz w:val="24"/>
          <w:szCs w:val="24"/>
        </w:rPr>
        <w:t>оформление текста работы (шрифт, режим выравнивания, размеры полей, интервал междустрочный, абзацный отступ, заголовки глав, параграфов, перечисления, страницы, таблицы, рисунки, приложения и т.п.);</w:t>
      </w:r>
      <w:proofErr w:type="gramEnd"/>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наличие в тексте ссылок;</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оформление библиографического списка;</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оформление иллюстративного материала.</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культуре выступления</w:t>
      </w:r>
      <w:r w:rsidRPr="00CD1354">
        <w:rPr>
          <w:rFonts w:ascii="Times New Roman" w:hAnsi="Times New Roman"/>
          <w:sz w:val="24"/>
          <w:szCs w:val="24"/>
        </w:rPr>
        <w:t xml:space="preserve"> на защите производится по следующим критериям: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речевая культура, коммуникативная компетентность,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владение аудиторией,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научный стиль изложения;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логичность построения выступления;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свободное владение материалом.</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При оценке качества выполнения и уровня защиты курсовой работы, которые фиксируются руководителем в рецензии на курсовую работу студента, выставляются баллы (максимальное количество 100). Баллы могут распределяться следующим образом по отдельным составляющим оценки:</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содержанию - 40 баллов,</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оформлению - 30 баллов,</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защите курсовой работы - 30 баллов.</w:t>
      </w:r>
    </w:p>
    <w:p w:rsidR="00987815" w:rsidRPr="00CD1354" w:rsidRDefault="00987815" w:rsidP="00987815">
      <w:pPr>
        <w:spacing w:after="0" w:line="360" w:lineRule="auto"/>
        <w:ind w:firstLine="709"/>
        <w:jc w:val="both"/>
        <w:rPr>
          <w:rFonts w:ascii="Times New Roman" w:hAnsi="Times New Roman"/>
          <w:sz w:val="24"/>
          <w:szCs w:val="24"/>
        </w:rPr>
      </w:pPr>
      <w:r w:rsidRPr="00CD1354">
        <w:rPr>
          <w:rFonts w:ascii="Times New Roman" w:hAnsi="Times New Roman"/>
          <w:sz w:val="24"/>
          <w:szCs w:val="24"/>
        </w:rPr>
        <w:t>Шкала оценивания курсовой работы: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5"/>
        <w:gridCol w:w="6051"/>
      </w:tblGrid>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t>«отлично»</w:t>
            </w:r>
          </w:p>
        </w:tc>
        <w:tc>
          <w:tcPr>
            <w:tcW w:w="6051" w:type="dxa"/>
          </w:tcPr>
          <w:p w:rsidR="00987815" w:rsidRPr="00CD1354" w:rsidRDefault="00987815" w:rsidP="00CD1354">
            <w:pPr>
              <w:pStyle w:val="a3"/>
              <w:spacing w:after="0" w:line="240" w:lineRule="auto"/>
              <w:ind w:left="0"/>
              <w:jc w:val="both"/>
              <w:rPr>
                <w:rFonts w:ascii="Times New Roman" w:hAnsi="Times New Roman"/>
                <w:sz w:val="24"/>
                <w:szCs w:val="24"/>
              </w:rPr>
            </w:pPr>
            <w:r w:rsidRPr="00CD1354">
              <w:rPr>
                <w:rFonts w:ascii="Times New Roman" w:hAnsi="Times New Roman"/>
                <w:sz w:val="24"/>
                <w:szCs w:val="24"/>
              </w:rPr>
              <w:t>выставляется студенту, показавшему в курсовой работе и при её защите глубокие теоретические знания, умения и практические навыки, всесторонние ответы на поставленные вопросы, курсовая работа отвечает требованиям ФГОС и методическим указаниям, тема курсовой работы актуальна, курсовая работа имеет новизну и практическую значимость, в том числе, выполнена по теме, заявленной работодателем</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t>«хорошо»</w:t>
            </w:r>
          </w:p>
        </w:tc>
        <w:tc>
          <w:tcPr>
            <w:tcW w:w="6051" w:type="dxa"/>
          </w:tcPr>
          <w:p w:rsidR="00987815" w:rsidRPr="00CD1354" w:rsidRDefault="00987815" w:rsidP="00CD1354">
            <w:pPr>
              <w:spacing w:after="0" w:line="240" w:lineRule="auto"/>
              <w:jc w:val="both"/>
              <w:rPr>
                <w:rFonts w:ascii="Times New Roman" w:hAnsi="Times New Roman"/>
                <w:sz w:val="24"/>
                <w:szCs w:val="24"/>
              </w:rPr>
            </w:pPr>
            <w:r w:rsidRPr="00CD1354">
              <w:rPr>
                <w:rFonts w:ascii="Times New Roman" w:hAnsi="Times New Roman"/>
                <w:sz w:val="24"/>
                <w:szCs w:val="24"/>
              </w:rPr>
              <w:t>выставляется студенту, показавшему в курсовой работе и при её защите полное знание материала и проявившему практические навыки, умения,курсовая работа отвечает требованиям ФГОС и методическим указаниям, всесторонние ответы на поставленные вопросы, но не в полной мере проявившему самостоятельность в научно-практическом исследовании</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lastRenderedPageBreak/>
              <w:t>«удовлетворительно»</w:t>
            </w:r>
          </w:p>
        </w:tc>
        <w:tc>
          <w:tcPr>
            <w:tcW w:w="6051" w:type="dxa"/>
          </w:tcPr>
          <w:p w:rsidR="00987815" w:rsidRPr="00CD1354" w:rsidRDefault="00987815" w:rsidP="00CD1354">
            <w:pPr>
              <w:pStyle w:val="a3"/>
              <w:spacing w:after="0" w:line="240" w:lineRule="auto"/>
              <w:ind w:left="0"/>
              <w:jc w:val="both"/>
              <w:rPr>
                <w:rFonts w:ascii="Times New Roman" w:hAnsi="Times New Roman"/>
                <w:sz w:val="24"/>
                <w:szCs w:val="24"/>
              </w:rPr>
            </w:pPr>
            <w:r w:rsidRPr="00CD1354">
              <w:rPr>
                <w:rFonts w:ascii="Times New Roman" w:hAnsi="Times New Roman"/>
                <w:sz w:val="24"/>
                <w:szCs w:val="24"/>
              </w:rPr>
              <w:lastRenderedPageBreak/>
              <w:t xml:space="preserve">выставляется студенту, раскрывшему в курсовой работе основные вопросы выбранной темы курсовой работы, </w:t>
            </w:r>
            <w:r w:rsidRPr="00CD1354">
              <w:rPr>
                <w:rFonts w:ascii="Times New Roman" w:hAnsi="Times New Roman"/>
                <w:sz w:val="24"/>
                <w:szCs w:val="24"/>
              </w:rPr>
              <w:lastRenderedPageBreak/>
              <w:t>но не проявившему самостоятельности или допустившему неточности в оформлении курсовой работы, а также дающему неполные ответы на защите</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lastRenderedPageBreak/>
              <w:t xml:space="preserve">оценка </w:t>
            </w:r>
            <w:r w:rsidRPr="00CD1354">
              <w:rPr>
                <w:rFonts w:ascii="Times New Roman" w:hAnsi="Times New Roman"/>
                <w:b/>
                <w:sz w:val="24"/>
                <w:szCs w:val="24"/>
              </w:rPr>
              <w:t>«неудовлетворительно»</w:t>
            </w:r>
          </w:p>
        </w:tc>
        <w:tc>
          <w:tcPr>
            <w:tcW w:w="6051" w:type="dxa"/>
          </w:tcPr>
          <w:p w:rsidR="00987815" w:rsidRPr="00CD1354" w:rsidRDefault="00987815" w:rsidP="00CD1354">
            <w:pPr>
              <w:spacing w:after="0" w:line="240" w:lineRule="auto"/>
              <w:jc w:val="both"/>
              <w:rPr>
                <w:rFonts w:ascii="Times New Roman" w:hAnsi="Times New Roman"/>
                <w:sz w:val="24"/>
                <w:szCs w:val="24"/>
              </w:rPr>
            </w:pPr>
            <w:r w:rsidRPr="00CD1354">
              <w:rPr>
                <w:rFonts w:ascii="Times New Roman" w:hAnsi="Times New Roman"/>
                <w:sz w:val="24"/>
                <w:szCs w:val="24"/>
              </w:rPr>
              <w:t>выставляется студенту, не раскрывшему основное содержание курсовой работы, допустившему грубые ошибки в содержании работы, не проявившему самостоятельности при написании текста курсовой работе, отвечающему не на все вопросы на защите</w:t>
            </w:r>
          </w:p>
        </w:tc>
      </w:tr>
    </w:tbl>
    <w:p w:rsidR="00987815" w:rsidRPr="00CD1354" w:rsidRDefault="00987815" w:rsidP="00987815">
      <w:pPr>
        <w:spacing w:after="0" w:line="360" w:lineRule="auto"/>
        <w:jc w:val="both"/>
        <w:rPr>
          <w:rFonts w:ascii="Times New Roman" w:hAnsi="Times New Roman"/>
          <w:sz w:val="24"/>
          <w:szCs w:val="24"/>
        </w:rPr>
      </w:pPr>
    </w:p>
    <w:p w:rsidR="00987815" w:rsidRPr="00CD1354" w:rsidRDefault="00987815" w:rsidP="006E1457">
      <w:pPr>
        <w:spacing w:after="0" w:line="360" w:lineRule="auto"/>
        <w:ind w:firstLine="709"/>
        <w:jc w:val="both"/>
        <w:rPr>
          <w:rFonts w:ascii="Times New Roman" w:hAnsi="Times New Roman"/>
          <w:sz w:val="24"/>
          <w:szCs w:val="24"/>
        </w:rPr>
      </w:pPr>
      <w:r w:rsidRPr="00CD1354">
        <w:rPr>
          <w:rFonts w:ascii="Times New Roman" w:hAnsi="Times New Roman"/>
          <w:sz w:val="24"/>
          <w:szCs w:val="24"/>
        </w:rPr>
        <w:t>Защищенные курсовые работы студентам не возвращаются и хранятс</w:t>
      </w:r>
      <w:r w:rsidR="006E1457">
        <w:rPr>
          <w:rFonts w:ascii="Times New Roman" w:hAnsi="Times New Roman"/>
          <w:sz w:val="24"/>
          <w:szCs w:val="24"/>
        </w:rPr>
        <w:t xml:space="preserve">я на соответствующих кафедрах. </w:t>
      </w:r>
      <w:r w:rsidRPr="00CD1354">
        <w:rPr>
          <w:rFonts w:ascii="Times New Roman" w:hAnsi="Times New Roman"/>
          <w:sz w:val="24"/>
          <w:szCs w:val="24"/>
        </w:rPr>
        <w:t>Курсовые работы принимаются на хранение лицом, ответственным за делопроизводство кафедры, от руководителя работы в двухнедельный срок после защиты</w:t>
      </w:r>
      <w:proofErr w:type="gramStart"/>
      <w:r w:rsidRPr="00CD1354">
        <w:rPr>
          <w:rFonts w:ascii="Times New Roman" w:hAnsi="Times New Roman"/>
          <w:sz w:val="24"/>
          <w:szCs w:val="24"/>
        </w:rPr>
        <w:t>.К</w:t>
      </w:r>
      <w:proofErr w:type="gramEnd"/>
      <w:r w:rsidRPr="00CD1354">
        <w:rPr>
          <w:rFonts w:ascii="Times New Roman" w:hAnsi="Times New Roman"/>
          <w:sz w:val="24"/>
          <w:szCs w:val="24"/>
        </w:rPr>
        <w:t xml:space="preserve">урсовые работы хранятся в номенклатуре дел кафедры в установленным в </w:t>
      </w:r>
      <w:proofErr w:type="spellStart"/>
      <w:r w:rsidRPr="00CD1354">
        <w:rPr>
          <w:rFonts w:ascii="Times New Roman" w:hAnsi="Times New Roman"/>
          <w:sz w:val="24"/>
          <w:szCs w:val="24"/>
        </w:rPr>
        <w:t>ВлГУ</w:t>
      </w:r>
      <w:proofErr w:type="spellEnd"/>
      <w:r w:rsidRPr="00CD1354">
        <w:rPr>
          <w:rFonts w:ascii="Times New Roman" w:hAnsi="Times New Roman"/>
          <w:sz w:val="24"/>
          <w:szCs w:val="24"/>
        </w:rPr>
        <w:t xml:space="preserve"> </w:t>
      </w:r>
      <w:proofErr w:type="spellStart"/>
      <w:r w:rsidRPr="00CD1354">
        <w:rPr>
          <w:rFonts w:ascii="Times New Roman" w:hAnsi="Times New Roman"/>
          <w:sz w:val="24"/>
          <w:szCs w:val="24"/>
        </w:rPr>
        <w:t>порядке.На</w:t>
      </w:r>
      <w:proofErr w:type="spellEnd"/>
      <w:r w:rsidRPr="00CD1354">
        <w:rPr>
          <w:rFonts w:ascii="Times New Roman" w:hAnsi="Times New Roman"/>
          <w:sz w:val="24"/>
          <w:szCs w:val="24"/>
        </w:rPr>
        <w:t xml:space="preserve"> основании Распоряжения от 19.02.2013 № 16-Р «О порядке и сроках хранения документации по учебному процессу» срок хранения курсовых работ составляет 5 лет.</w:t>
      </w:r>
    </w:p>
    <w:p w:rsidR="00987815" w:rsidRPr="00CD1354" w:rsidRDefault="00987815" w:rsidP="00987815">
      <w:pPr>
        <w:spacing w:after="0" w:line="360" w:lineRule="auto"/>
        <w:ind w:firstLine="709"/>
        <w:jc w:val="both"/>
        <w:rPr>
          <w:rFonts w:ascii="Times New Roman" w:hAnsi="Times New Roman"/>
          <w:sz w:val="24"/>
          <w:szCs w:val="24"/>
        </w:rPr>
      </w:pPr>
    </w:p>
    <w:p w:rsidR="00BB4595" w:rsidRPr="0041290C" w:rsidRDefault="0041290C" w:rsidP="00BB4595">
      <w:pPr>
        <w:pStyle w:val="a3"/>
        <w:spacing w:line="240" w:lineRule="auto"/>
        <w:ind w:left="0" w:firstLine="709"/>
        <w:jc w:val="center"/>
        <w:rPr>
          <w:rFonts w:ascii="Times New Roman" w:hAnsi="Times New Roman"/>
          <w:b/>
          <w:sz w:val="24"/>
          <w:szCs w:val="24"/>
        </w:rPr>
      </w:pPr>
      <w:r w:rsidRPr="0041290C">
        <w:rPr>
          <w:rFonts w:ascii="Times New Roman" w:hAnsi="Times New Roman"/>
          <w:b/>
          <w:sz w:val="24"/>
          <w:szCs w:val="24"/>
        </w:rPr>
        <w:t>СПИСОК ЛИТЕРАТУРЫ</w:t>
      </w:r>
    </w:p>
    <w:p w:rsidR="00BB4595" w:rsidRPr="0041290C" w:rsidRDefault="00BB4595" w:rsidP="00BB4595">
      <w:pPr>
        <w:pStyle w:val="a3"/>
        <w:spacing w:line="240" w:lineRule="auto"/>
        <w:ind w:left="0" w:firstLine="709"/>
        <w:jc w:val="center"/>
        <w:rPr>
          <w:rFonts w:ascii="Times New Roman" w:hAnsi="Times New Roman"/>
          <w:b/>
          <w:sz w:val="24"/>
          <w:szCs w:val="24"/>
        </w:rPr>
      </w:pPr>
    </w:p>
    <w:p w:rsidR="00BB4595" w:rsidRPr="0041290C" w:rsidRDefault="00BB4595" w:rsidP="0041290C">
      <w:pPr>
        <w:pStyle w:val="a3"/>
        <w:spacing w:after="0" w:line="360" w:lineRule="auto"/>
        <w:ind w:left="0" w:firstLine="709"/>
        <w:jc w:val="both"/>
        <w:rPr>
          <w:rFonts w:ascii="Times New Roman" w:hAnsi="Times New Roman"/>
          <w:sz w:val="24"/>
          <w:szCs w:val="24"/>
        </w:rPr>
      </w:pPr>
      <w:r w:rsidRPr="0041290C">
        <w:rPr>
          <w:rFonts w:ascii="Times New Roman" w:hAnsi="Times New Roman"/>
          <w:sz w:val="24"/>
          <w:szCs w:val="24"/>
        </w:rPr>
        <w:t xml:space="preserve">К классическим источникам в сфере финансового права следует отнести работы известных отечественных ученых-юристов докторов юридических наук Н.И. Химичевой, Карасевой, О.Н. Горбуновой, Ю.А. Крохиной (как учебные, так и монографические издания по темам диссертационных исследований). Кроме того,  для написания курсовой работы представляется целесообразным изучать работы авторов дореволюционного периода (например, М.Ф. Орлов, В. А. Лебедев, И. И. Янжул), а также теоретиков советского финансового права (Е. А. </w:t>
      </w:r>
      <w:proofErr w:type="spellStart"/>
      <w:r w:rsidRPr="0041290C">
        <w:rPr>
          <w:rFonts w:ascii="Times New Roman" w:hAnsi="Times New Roman"/>
          <w:sz w:val="24"/>
          <w:szCs w:val="24"/>
        </w:rPr>
        <w:t>Ровинский</w:t>
      </w:r>
      <w:proofErr w:type="spellEnd"/>
      <w:r w:rsidRPr="0041290C">
        <w:rPr>
          <w:rFonts w:ascii="Times New Roman" w:hAnsi="Times New Roman"/>
          <w:sz w:val="24"/>
          <w:szCs w:val="24"/>
        </w:rPr>
        <w:t xml:space="preserve">, Р. О. </w:t>
      </w:r>
      <w:proofErr w:type="spellStart"/>
      <w:r w:rsidRPr="0041290C">
        <w:rPr>
          <w:rFonts w:ascii="Times New Roman" w:hAnsi="Times New Roman"/>
          <w:sz w:val="24"/>
          <w:szCs w:val="24"/>
        </w:rPr>
        <w:t>Халфина</w:t>
      </w:r>
      <w:proofErr w:type="spellEnd"/>
      <w:r w:rsidRPr="0041290C">
        <w:rPr>
          <w:rFonts w:ascii="Times New Roman" w:hAnsi="Times New Roman"/>
          <w:sz w:val="24"/>
          <w:szCs w:val="24"/>
        </w:rPr>
        <w:t>, М.А. Гурвич и др.).</w:t>
      </w:r>
    </w:p>
    <w:p w:rsidR="00BB4595" w:rsidRPr="0041290C" w:rsidRDefault="00BB4595" w:rsidP="0041290C">
      <w:pPr>
        <w:spacing w:after="0" w:line="360" w:lineRule="auto"/>
        <w:ind w:firstLine="720"/>
        <w:jc w:val="both"/>
        <w:rPr>
          <w:rFonts w:ascii="Times New Roman" w:hAnsi="Times New Roman"/>
          <w:sz w:val="24"/>
          <w:szCs w:val="24"/>
        </w:rPr>
      </w:pPr>
      <w:r w:rsidRPr="0041290C">
        <w:rPr>
          <w:rFonts w:ascii="Times New Roman" w:hAnsi="Times New Roman"/>
          <w:sz w:val="24"/>
          <w:szCs w:val="24"/>
        </w:rPr>
        <w:t>По дисциплине достаточно большой объем нормативного материала. Для овладения знаниями по предложенной тематике необходимо учитывать большую мобильность финансового законодательства, и что учебная литература в связи с этим быстро устаревает. Все это вместе взятое требует от студентов большого напряжения в работе, тщательной обработки новых законодательных и иных правовых актов, сосредоточения внимания на анализе материалов по вопросам государственного управления, публикуемых в официальных изданиях (Собрание законодательства Российской Федерации, Российская газета, Бюллетени нормативных актов федеральных органов исполнительной власти) и юридических журналах.</w:t>
      </w:r>
    </w:p>
    <w:p w:rsidR="00BB4595" w:rsidRPr="0041290C" w:rsidRDefault="00BB4595" w:rsidP="0041290C">
      <w:pPr>
        <w:spacing w:after="0" w:line="360" w:lineRule="auto"/>
        <w:ind w:firstLine="709"/>
        <w:jc w:val="both"/>
        <w:rPr>
          <w:rFonts w:ascii="Times New Roman" w:hAnsi="Times New Roman"/>
          <w:sz w:val="24"/>
          <w:szCs w:val="24"/>
        </w:rPr>
      </w:pPr>
      <w:r w:rsidRPr="0041290C">
        <w:rPr>
          <w:rFonts w:ascii="Times New Roman" w:hAnsi="Times New Roman"/>
          <w:sz w:val="24"/>
          <w:szCs w:val="24"/>
        </w:rPr>
        <w:t xml:space="preserve">Наиболее известными российскими периодическими изданиями, публикующими статьи по финансово-правовой проблематике, являются: «Финансовое право», «Банковское право», «Налоги» ИГ «Юрист». </w:t>
      </w:r>
    </w:p>
    <w:p w:rsidR="00BB4595" w:rsidRPr="0041290C" w:rsidRDefault="00BB4595" w:rsidP="0041290C">
      <w:pPr>
        <w:spacing w:after="0" w:line="360" w:lineRule="auto"/>
        <w:ind w:firstLine="709"/>
        <w:jc w:val="both"/>
        <w:rPr>
          <w:rFonts w:ascii="Times New Roman" w:hAnsi="Times New Roman"/>
          <w:sz w:val="24"/>
          <w:szCs w:val="24"/>
        </w:rPr>
      </w:pPr>
      <w:r w:rsidRPr="0041290C">
        <w:rPr>
          <w:rFonts w:ascii="Times New Roman" w:hAnsi="Times New Roman"/>
          <w:sz w:val="24"/>
          <w:szCs w:val="24"/>
        </w:rPr>
        <w:lastRenderedPageBreak/>
        <w:t xml:space="preserve">Большое количество информации для изучения дисциплины можно </w:t>
      </w:r>
      <w:proofErr w:type="gramStart"/>
      <w:r w:rsidRPr="0041290C">
        <w:rPr>
          <w:rFonts w:ascii="Times New Roman" w:hAnsi="Times New Roman"/>
          <w:sz w:val="24"/>
          <w:szCs w:val="24"/>
        </w:rPr>
        <w:t>получить</w:t>
      </w:r>
      <w:proofErr w:type="gramEnd"/>
      <w:r w:rsidRPr="0041290C">
        <w:rPr>
          <w:rFonts w:ascii="Times New Roman" w:hAnsi="Times New Roman"/>
          <w:sz w:val="24"/>
          <w:szCs w:val="24"/>
        </w:rPr>
        <w:t xml:space="preserve"> используя Интернет ресурсы.</w:t>
      </w:r>
    </w:p>
    <w:p w:rsidR="00BB4595" w:rsidRPr="0041290C" w:rsidRDefault="00D76829" w:rsidP="0041290C">
      <w:pPr>
        <w:numPr>
          <w:ilvl w:val="0"/>
          <w:numId w:val="7"/>
        </w:numPr>
        <w:spacing w:after="0" w:line="360" w:lineRule="auto"/>
        <w:jc w:val="both"/>
        <w:rPr>
          <w:rFonts w:ascii="Times New Roman" w:hAnsi="Times New Roman"/>
          <w:sz w:val="24"/>
          <w:szCs w:val="24"/>
        </w:rPr>
      </w:pPr>
      <w:hyperlink r:id="rId6"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minfin</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Министерства финансов РФ</w:t>
      </w:r>
    </w:p>
    <w:p w:rsidR="00BB4595" w:rsidRPr="0041290C" w:rsidRDefault="00D76829" w:rsidP="0041290C">
      <w:pPr>
        <w:numPr>
          <w:ilvl w:val="0"/>
          <w:numId w:val="7"/>
        </w:numPr>
        <w:spacing w:after="0" w:line="360" w:lineRule="auto"/>
        <w:jc w:val="both"/>
        <w:rPr>
          <w:rFonts w:ascii="Times New Roman" w:hAnsi="Times New Roman"/>
          <w:sz w:val="24"/>
          <w:szCs w:val="24"/>
        </w:rPr>
      </w:pPr>
      <w:hyperlink r:id="rId7"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cbr</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Центрального банка РФ</w:t>
      </w:r>
    </w:p>
    <w:p w:rsidR="00BB4595" w:rsidRPr="0041290C" w:rsidRDefault="00D76829" w:rsidP="0041290C">
      <w:pPr>
        <w:numPr>
          <w:ilvl w:val="0"/>
          <w:numId w:val="7"/>
        </w:numPr>
        <w:spacing w:after="0" w:line="360" w:lineRule="auto"/>
        <w:jc w:val="both"/>
        <w:rPr>
          <w:rFonts w:ascii="Times New Roman" w:hAnsi="Times New Roman"/>
          <w:sz w:val="24"/>
          <w:szCs w:val="24"/>
        </w:rPr>
      </w:pPr>
      <w:hyperlink r:id="rId8"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nalog</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Федеральной налоговой службы РФ</w:t>
      </w:r>
    </w:p>
    <w:p w:rsidR="00BB4595" w:rsidRPr="0041290C" w:rsidRDefault="00D76829" w:rsidP="0041290C">
      <w:pPr>
        <w:numPr>
          <w:ilvl w:val="0"/>
          <w:numId w:val="7"/>
        </w:numPr>
        <w:spacing w:after="0" w:line="360" w:lineRule="auto"/>
        <w:jc w:val="both"/>
        <w:rPr>
          <w:rFonts w:ascii="Times New Roman" w:hAnsi="Times New Roman"/>
          <w:sz w:val="24"/>
          <w:szCs w:val="24"/>
        </w:rPr>
      </w:pPr>
      <w:hyperlink r:id="rId9" w:history="1">
        <w:r w:rsidR="00BB4595" w:rsidRPr="0041290C">
          <w:rPr>
            <w:rStyle w:val="a8"/>
            <w:rFonts w:ascii="Times New Roman" w:hAnsi="Times New Roman"/>
            <w:color w:val="auto"/>
            <w:sz w:val="24"/>
            <w:szCs w:val="24"/>
          </w:rPr>
          <w:t>www.budgetrf.ru</w:t>
        </w:r>
      </w:hyperlink>
      <w:r w:rsidR="00BB4595" w:rsidRPr="0041290C">
        <w:rPr>
          <w:rFonts w:ascii="Times New Roman" w:hAnsi="Times New Roman"/>
          <w:sz w:val="24"/>
          <w:szCs w:val="24"/>
        </w:rPr>
        <w:t>. сайт «Бюджетная система РФ».</w:t>
      </w:r>
    </w:p>
    <w:p w:rsidR="00987815" w:rsidRPr="0041290C" w:rsidRDefault="00987815" w:rsidP="0041290C">
      <w:pPr>
        <w:spacing w:after="0" w:line="360" w:lineRule="auto"/>
        <w:jc w:val="center"/>
        <w:rPr>
          <w:rFonts w:ascii="Times New Roman" w:hAnsi="Times New Roman"/>
          <w:sz w:val="24"/>
          <w:szCs w:val="24"/>
        </w:rPr>
      </w:pP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БИБЛИОГРАФИЧЕСКИЙ СПИСОК</w:t>
      </w: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Нормативные правовые акты</w:t>
      </w:r>
    </w:p>
    <w:p w:rsidR="00481251" w:rsidRPr="0041290C" w:rsidRDefault="00481251" w:rsidP="0041290C">
      <w:pPr>
        <w:numPr>
          <w:ilvl w:val="0"/>
          <w:numId w:val="9"/>
        </w:numPr>
        <w:spacing w:after="0" w:line="360" w:lineRule="auto"/>
        <w:ind w:left="0" w:firstLine="709"/>
        <w:jc w:val="both"/>
        <w:rPr>
          <w:rStyle w:val="blk"/>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«ГОСТ </w:t>
      </w:r>
      <w:proofErr w:type="gramStart"/>
      <w:r w:rsidRPr="0041290C">
        <w:rPr>
          <w:rFonts w:ascii="Times New Roman" w:hAnsi="Times New Roman"/>
          <w:color w:val="000000" w:themeColor="text1"/>
          <w:sz w:val="24"/>
          <w:szCs w:val="24"/>
        </w:rPr>
        <w:t>Р</w:t>
      </w:r>
      <w:proofErr w:type="gramEnd"/>
      <w:r w:rsidRPr="0041290C">
        <w:rPr>
          <w:rFonts w:ascii="Times New Roman" w:hAnsi="Times New Roman"/>
          <w:color w:val="000000" w:themeColor="text1"/>
          <w:sz w:val="24"/>
          <w:szCs w:val="24"/>
        </w:rPr>
        <w:t xml:space="preserve"> 7.0.11-2011. Национальный стандарт Российской Федерации. Система стандартов по информации, библиотечному и издательскому делу. Диссертация и автореферат диссертации. Структура и правила оформления» </w:t>
      </w:r>
      <w:r w:rsidRPr="0041290C">
        <w:rPr>
          <w:rStyle w:val="blk"/>
          <w:rFonts w:ascii="Times New Roman" w:hAnsi="Times New Roman"/>
          <w:color w:val="000000" w:themeColor="text1"/>
          <w:sz w:val="24"/>
          <w:szCs w:val="24"/>
        </w:rPr>
        <w:t xml:space="preserve">[Электронный ресурс]: </w:t>
      </w:r>
      <w:r w:rsidRPr="0041290C">
        <w:rPr>
          <w:rFonts w:ascii="Times New Roman" w:hAnsi="Times New Roman"/>
          <w:color w:val="000000" w:themeColor="text1"/>
          <w:sz w:val="24"/>
          <w:szCs w:val="24"/>
        </w:rPr>
        <w:t xml:space="preserve">утв. и введен в действие Приказом </w:t>
      </w:r>
      <w:proofErr w:type="spellStart"/>
      <w:r w:rsidRPr="0041290C">
        <w:rPr>
          <w:rFonts w:ascii="Times New Roman" w:hAnsi="Times New Roman"/>
          <w:color w:val="000000" w:themeColor="text1"/>
          <w:sz w:val="24"/>
          <w:szCs w:val="24"/>
        </w:rPr>
        <w:t>Росстандарта</w:t>
      </w:r>
      <w:proofErr w:type="spellEnd"/>
      <w:r w:rsidRPr="0041290C">
        <w:rPr>
          <w:rFonts w:ascii="Times New Roman" w:hAnsi="Times New Roman"/>
          <w:color w:val="000000" w:themeColor="text1"/>
          <w:sz w:val="24"/>
          <w:szCs w:val="24"/>
        </w:rPr>
        <w:t xml:space="preserve"> от 13.12.2011 № 811-ст.</w:t>
      </w:r>
      <w:r w:rsidRPr="0041290C">
        <w:rPr>
          <w:rStyle w:val="blk"/>
          <w:rFonts w:ascii="Times New Roman" w:hAnsi="Times New Roman"/>
          <w:color w:val="000000" w:themeColor="text1"/>
          <w:sz w:val="24"/>
          <w:szCs w:val="24"/>
        </w:rPr>
        <w:t xml:space="preserve">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pStyle w:val="ad"/>
        <w:numPr>
          <w:ilvl w:val="0"/>
          <w:numId w:val="9"/>
        </w:numPr>
        <w:spacing w:line="360" w:lineRule="auto"/>
        <w:ind w:left="0" w:firstLine="709"/>
        <w:jc w:val="both"/>
        <w:rPr>
          <w:rFonts w:ascii="Times New Roman" w:hAnsi="Times New Roman"/>
          <w:color w:val="000000" w:themeColor="text1"/>
          <w:sz w:val="24"/>
          <w:szCs w:val="24"/>
        </w:rPr>
      </w:pPr>
      <w:r w:rsidRPr="0041290C">
        <w:rPr>
          <w:rStyle w:val="blk"/>
          <w:rFonts w:ascii="Times New Roman" w:hAnsi="Times New Roman"/>
          <w:color w:val="000000" w:themeColor="text1"/>
          <w:sz w:val="24"/>
          <w:szCs w:val="24"/>
        </w:rPr>
        <w:t xml:space="preserve">«ГОСТ </w:t>
      </w:r>
      <w:proofErr w:type="gramStart"/>
      <w:r w:rsidRPr="0041290C">
        <w:rPr>
          <w:rStyle w:val="blk"/>
          <w:rFonts w:ascii="Times New Roman" w:hAnsi="Times New Roman"/>
          <w:color w:val="000000" w:themeColor="text1"/>
          <w:sz w:val="24"/>
          <w:szCs w:val="24"/>
        </w:rPr>
        <w:t>Р</w:t>
      </w:r>
      <w:proofErr w:type="gramEnd"/>
      <w:r w:rsidRPr="0041290C">
        <w:rPr>
          <w:rStyle w:val="blk"/>
          <w:rFonts w:ascii="Times New Roman" w:hAnsi="Times New Roman"/>
          <w:color w:val="000000" w:themeColor="text1"/>
          <w:sz w:val="24"/>
          <w:szCs w:val="24"/>
        </w:rPr>
        <w:t xml:space="preserve">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[Электронный ресурс]: утв. и введен в действие Приказом </w:t>
      </w:r>
      <w:proofErr w:type="spellStart"/>
      <w:r w:rsidRPr="0041290C">
        <w:rPr>
          <w:rStyle w:val="blk"/>
          <w:rFonts w:ascii="Times New Roman" w:hAnsi="Times New Roman"/>
          <w:color w:val="000000" w:themeColor="text1"/>
          <w:sz w:val="24"/>
          <w:szCs w:val="24"/>
        </w:rPr>
        <w:t>Ростехрегулирования</w:t>
      </w:r>
      <w:proofErr w:type="spellEnd"/>
      <w:r w:rsidRPr="0041290C">
        <w:rPr>
          <w:rStyle w:val="blk"/>
          <w:rFonts w:ascii="Times New Roman" w:hAnsi="Times New Roman"/>
          <w:color w:val="000000" w:themeColor="text1"/>
          <w:sz w:val="24"/>
          <w:szCs w:val="24"/>
        </w:rPr>
        <w:t xml:space="preserve"> от 28.04.2008 № 95-ст.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pStyle w:val="ad"/>
        <w:numPr>
          <w:ilvl w:val="0"/>
          <w:numId w:val="9"/>
        </w:numPr>
        <w:spacing w:line="360" w:lineRule="auto"/>
        <w:ind w:left="0" w:firstLine="709"/>
        <w:jc w:val="both"/>
        <w:rPr>
          <w:rStyle w:val="blk"/>
          <w:rFonts w:ascii="Times New Roman" w:hAnsi="Times New Roman"/>
          <w:color w:val="000000" w:themeColor="text1"/>
          <w:sz w:val="24"/>
          <w:szCs w:val="24"/>
        </w:rPr>
      </w:pPr>
      <w:r w:rsidRPr="0041290C">
        <w:rPr>
          <w:rStyle w:val="blk"/>
          <w:rFonts w:ascii="Times New Roman" w:hAnsi="Times New Roman"/>
          <w:color w:val="000000" w:themeColor="text1"/>
          <w:sz w:val="24"/>
          <w:szCs w:val="24"/>
        </w:rPr>
        <w:t>«Библиографическая запись. Библиографическое описание. Общие требования и правила составления. ГОСТ 7.1-2003» [Электронный ресурс]: введен Постановлением Госстандарта РФ от 25.11.2003 № 332-ст.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Специальная литература</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по написанию контрольных и курсовых работ по специальности 030501 «Юриспруденция» / Сост. В.Е. Баскакова, А.В. Рыков, Н.Е. </w:t>
      </w:r>
      <w:proofErr w:type="spellStart"/>
      <w:r w:rsidRPr="0041290C">
        <w:rPr>
          <w:rFonts w:ascii="Times New Roman" w:hAnsi="Times New Roman"/>
          <w:color w:val="000000" w:themeColor="text1"/>
          <w:sz w:val="24"/>
          <w:szCs w:val="24"/>
        </w:rPr>
        <w:t>Фищенко</w:t>
      </w:r>
      <w:proofErr w:type="spellEnd"/>
      <w:r w:rsidRPr="0041290C">
        <w:rPr>
          <w:rFonts w:ascii="Times New Roman" w:hAnsi="Times New Roman"/>
          <w:color w:val="000000" w:themeColor="text1"/>
          <w:sz w:val="24"/>
          <w:szCs w:val="24"/>
        </w:rPr>
        <w:t>, Н.М. Швецов. - Йошкар-Ола: МОСИ, 2011. - 14 с.</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для написания курсовой работы по Истории отечественного государства и права / </w:t>
      </w:r>
      <w:proofErr w:type="spellStart"/>
      <w:r w:rsidRPr="0041290C">
        <w:rPr>
          <w:rFonts w:ascii="Times New Roman" w:hAnsi="Times New Roman"/>
          <w:color w:val="000000" w:themeColor="text1"/>
          <w:sz w:val="24"/>
          <w:szCs w:val="24"/>
        </w:rPr>
        <w:t>Владим</w:t>
      </w:r>
      <w:proofErr w:type="spellEnd"/>
      <w:r w:rsidRPr="0041290C">
        <w:rPr>
          <w:rFonts w:ascii="Times New Roman" w:hAnsi="Times New Roman"/>
          <w:color w:val="000000" w:themeColor="text1"/>
          <w:sz w:val="24"/>
          <w:szCs w:val="24"/>
        </w:rPr>
        <w:t xml:space="preserve">. </w:t>
      </w:r>
      <w:proofErr w:type="gramStart"/>
      <w:r w:rsidRPr="0041290C">
        <w:rPr>
          <w:rFonts w:ascii="Times New Roman" w:hAnsi="Times New Roman"/>
          <w:color w:val="000000" w:themeColor="text1"/>
          <w:sz w:val="24"/>
          <w:szCs w:val="24"/>
        </w:rPr>
        <w:t>гос. университет</w:t>
      </w:r>
      <w:proofErr w:type="gramEnd"/>
      <w:r w:rsidRPr="0041290C">
        <w:rPr>
          <w:rFonts w:ascii="Times New Roman" w:hAnsi="Times New Roman"/>
          <w:color w:val="000000" w:themeColor="text1"/>
          <w:sz w:val="24"/>
          <w:szCs w:val="24"/>
        </w:rPr>
        <w:t xml:space="preserve">; сост.: И.Д. Борисова. - Владимир: </w:t>
      </w:r>
      <w:proofErr w:type="spellStart"/>
      <w:r w:rsidRPr="0041290C">
        <w:rPr>
          <w:rFonts w:ascii="Times New Roman" w:hAnsi="Times New Roman"/>
          <w:color w:val="000000" w:themeColor="text1"/>
          <w:sz w:val="24"/>
          <w:szCs w:val="24"/>
        </w:rPr>
        <w:t>ВлГУ</w:t>
      </w:r>
      <w:proofErr w:type="spellEnd"/>
      <w:r w:rsidRPr="0041290C">
        <w:rPr>
          <w:rFonts w:ascii="Times New Roman" w:hAnsi="Times New Roman"/>
          <w:color w:val="000000" w:themeColor="text1"/>
          <w:sz w:val="24"/>
          <w:szCs w:val="24"/>
        </w:rPr>
        <w:t>, 2012. - 23 с.</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по написанию и оформлению курсовой работы по направлению «Экономика» / Сост. Т.В. Букина, Д.В. </w:t>
      </w:r>
      <w:proofErr w:type="spellStart"/>
      <w:r w:rsidRPr="0041290C">
        <w:rPr>
          <w:rFonts w:ascii="Times New Roman" w:hAnsi="Times New Roman"/>
          <w:color w:val="000000" w:themeColor="text1"/>
          <w:sz w:val="24"/>
          <w:szCs w:val="24"/>
        </w:rPr>
        <w:t>Гергерт</w:t>
      </w:r>
      <w:proofErr w:type="spellEnd"/>
      <w:r w:rsidRPr="0041290C">
        <w:rPr>
          <w:rFonts w:ascii="Times New Roman" w:hAnsi="Times New Roman"/>
          <w:color w:val="000000" w:themeColor="text1"/>
          <w:sz w:val="24"/>
          <w:szCs w:val="24"/>
        </w:rPr>
        <w:t>. – Пермь, 2011. - 24 с.</w:t>
      </w:r>
    </w:p>
    <w:p w:rsidR="00481251" w:rsidRPr="0041290C" w:rsidRDefault="00481251" w:rsidP="00481251">
      <w:pPr>
        <w:spacing w:after="0" w:line="360" w:lineRule="auto"/>
        <w:jc w:val="both"/>
        <w:rPr>
          <w:rFonts w:ascii="Times New Roman" w:hAnsi="Times New Roman"/>
          <w:color w:val="000000" w:themeColor="text1"/>
          <w:sz w:val="24"/>
          <w:szCs w:val="24"/>
        </w:rPr>
      </w:pPr>
    </w:p>
    <w:p w:rsidR="00481251" w:rsidRPr="0041290C" w:rsidRDefault="00481251" w:rsidP="00481251">
      <w:pPr>
        <w:spacing w:after="0" w:line="360" w:lineRule="auto"/>
        <w:jc w:val="both"/>
        <w:rPr>
          <w:rFonts w:ascii="Times New Roman" w:hAnsi="Times New Roman"/>
          <w:color w:val="000000" w:themeColor="text1"/>
          <w:sz w:val="24"/>
          <w:szCs w:val="24"/>
        </w:rPr>
      </w:pPr>
    </w:p>
    <w:p w:rsidR="00987815" w:rsidRPr="00CD1354" w:rsidRDefault="00987815" w:rsidP="00987815">
      <w:pPr>
        <w:spacing w:after="0" w:line="240" w:lineRule="auto"/>
        <w:jc w:val="center"/>
        <w:rPr>
          <w:rFonts w:ascii="Times New Roman" w:hAnsi="Times New Roman"/>
          <w:sz w:val="24"/>
          <w:szCs w:val="24"/>
        </w:rPr>
      </w:pPr>
    </w:p>
    <w:p w:rsidR="00987815" w:rsidRDefault="00987815"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Pr="00CD1354" w:rsidRDefault="006E1457" w:rsidP="00987815">
      <w:pPr>
        <w:spacing w:after="0" w:line="240" w:lineRule="auto"/>
        <w:jc w:val="center"/>
        <w:rPr>
          <w:rFonts w:ascii="Times New Roman" w:hAnsi="Times New Roman"/>
          <w:sz w:val="24"/>
          <w:szCs w:val="24"/>
        </w:rPr>
      </w:pPr>
    </w:p>
    <w:p w:rsidR="00987815" w:rsidRPr="00CD1354" w:rsidRDefault="00987815" w:rsidP="00987815">
      <w:pPr>
        <w:spacing w:after="0"/>
        <w:jc w:val="center"/>
        <w:rPr>
          <w:rFonts w:ascii="Times New Roman" w:hAnsi="Times New Roman"/>
          <w:sz w:val="24"/>
          <w:szCs w:val="24"/>
        </w:rPr>
      </w:pPr>
      <w:r w:rsidRPr="00CD1354">
        <w:rPr>
          <w:rFonts w:ascii="Times New Roman" w:hAnsi="Times New Roman"/>
          <w:sz w:val="24"/>
          <w:szCs w:val="24"/>
        </w:rPr>
        <w:t>Федеральное государственное бюджетное образовательное учреждение</w:t>
      </w:r>
    </w:p>
    <w:p w:rsidR="00987815" w:rsidRPr="00CD1354" w:rsidRDefault="00987815" w:rsidP="00987815">
      <w:pPr>
        <w:spacing w:after="0"/>
        <w:jc w:val="center"/>
        <w:rPr>
          <w:rFonts w:ascii="Times New Roman" w:hAnsi="Times New Roman"/>
          <w:sz w:val="24"/>
          <w:szCs w:val="24"/>
        </w:rPr>
      </w:pPr>
      <w:r w:rsidRPr="00CD1354">
        <w:rPr>
          <w:rFonts w:ascii="Times New Roman" w:hAnsi="Times New Roman"/>
          <w:sz w:val="24"/>
          <w:szCs w:val="24"/>
        </w:rPr>
        <w:t>высшего образования</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«Владимирский государственный университет</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имени Александра Григорьевича и Николая Григорьевича Столетовых»</w:t>
      </w:r>
    </w:p>
    <w:p w:rsidR="00987815" w:rsidRPr="00CD1354" w:rsidRDefault="00987815" w:rsidP="00987815">
      <w:pPr>
        <w:spacing w:after="0"/>
        <w:jc w:val="center"/>
        <w:rPr>
          <w:rFonts w:ascii="Times New Roman" w:hAnsi="Times New Roman"/>
          <w:b/>
          <w:bCs/>
          <w:sz w:val="24"/>
          <w:szCs w:val="24"/>
        </w:rPr>
      </w:pPr>
      <w:r w:rsidRPr="00CD1354">
        <w:rPr>
          <w:rFonts w:ascii="Times New Roman" w:hAnsi="Times New Roman"/>
          <w:b/>
          <w:bCs/>
          <w:sz w:val="24"/>
          <w:szCs w:val="24"/>
        </w:rPr>
        <w:t>(</w:t>
      </w:r>
      <w:proofErr w:type="spellStart"/>
      <w:r w:rsidRPr="00CD1354">
        <w:rPr>
          <w:rFonts w:ascii="Times New Roman" w:hAnsi="Times New Roman"/>
          <w:b/>
          <w:bCs/>
          <w:sz w:val="24"/>
          <w:szCs w:val="24"/>
        </w:rPr>
        <w:t>ВлГУ</w:t>
      </w:r>
      <w:proofErr w:type="spellEnd"/>
      <w:r w:rsidRPr="00CD1354">
        <w:rPr>
          <w:rFonts w:ascii="Times New Roman" w:hAnsi="Times New Roman"/>
          <w:b/>
          <w:bCs/>
          <w:sz w:val="24"/>
          <w:szCs w:val="24"/>
        </w:rPr>
        <w:t>)</w:t>
      </w:r>
    </w:p>
    <w:p w:rsidR="00987815" w:rsidRPr="00CD1354" w:rsidRDefault="00987815" w:rsidP="00987815">
      <w:pPr>
        <w:spacing w:after="0"/>
        <w:jc w:val="center"/>
        <w:rPr>
          <w:rFonts w:ascii="Times New Roman" w:hAnsi="Times New Roman"/>
          <w:b/>
          <w:bCs/>
          <w:sz w:val="24"/>
          <w:szCs w:val="24"/>
        </w:rPr>
      </w:pPr>
    </w:p>
    <w:p w:rsidR="00987815" w:rsidRPr="00CD1354" w:rsidRDefault="00987815" w:rsidP="00987815">
      <w:pPr>
        <w:spacing w:after="0"/>
        <w:jc w:val="center"/>
        <w:rPr>
          <w:rFonts w:ascii="Times New Roman" w:hAnsi="Times New Roman"/>
          <w:bCs/>
          <w:sz w:val="24"/>
          <w:szCs w:val="24"/>
        </w:rPr>
      </w:pPr>
      <w:r w:rsidRPr="00CD1354">
        <w:rPr>
          <w:rFonts w:ascii="Times New Roman" w:hAnsi="Times New Roman"/>
          <w:bCs/>
          <w:sz w:val="24"/>
          <w:szCs w:val="24"/>
        </w:rPr>
        <w:t>Кафедра Финансового права и таможенной деятельности</w:t>
      </w:r>
    </w:p>
    <w:p w:rsidR="00987815" w:rsidRPr="00CD1354" w:rsidRDefault="00987815" w:rsidP="00987815">
      <w:pPr>
        <w:spacing w:after="0"/>
        <w:rPr>
          <w:rFonts w:ascii="Times New Roman" w:hAnsi="Times New Roman"/>
          <w:b/>
          <w:bCs/>
          <w:sz w:val="24"/>
          <w:szCs w:val="24"/>
        </w:rPr>
      </w:pP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УТВЕРЖДАЮ</w:t>
      </w: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Зав. кафедрой  ФП и ТД                                </w:t>
      </w: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_______________ И.В. Погодина</w:t>
      </w:r>
    </w:p>
    <w:p w:rsidR="00987815" w:rsidRPr="00CD1354" w:rsidRDefault="00987815" w:rsidP="00987815">
      <w:pPr>
        <w:spacing w:after="0"/>
        <w:rPr>
          <w:rFonts w:ascii="Times New Roman" w:hAnsi="Times New Roman"/>
          <w:sz w:val="24"/>
          <w:szCs w:val="24"/>
        </w:rPr>
      </w:pP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 xml:space="preserve">ЗАДАНИЕ </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НА КУРСОВОЙ ПРОЕКТ (РАБОТУ)</w:t>
      </w:r>
    </w:p>
    <w:p w:rsidR="00987815" w:rsidRPr="00CD1354" w:rsidRDefault="00987815" w:rsidP="00987815">
      <w:pPr>
        <w:spacing w:after="0"/>
        <w:rPr>
          <w:rFonts w:ascii="Times New Roman" w:hAnsi="Times New Roman"/>
          <w:b/>
          <w:sz w:val="24"/>
          <w:szCs w:val="24"/>
        </w:rPr>
      </w:pP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Студент __________________________________________________________________ Курс 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Факультет (институт)__________________________________________________________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Группа _____________________________________________</w:t>
      </w:r>
      <w:r w:rsidR="006E1457">
        <w:rPr>
          <w:rFonts w:ascii="Times New Roman" w:hAnsi="Times New Roman"/>
          <w:sz w:val="24"/>
          <w:szCs w:val="24"/>
        </w:rPr>
        <w:t>_______________</w:t>
      </w:r>
    </w:p>
    <w:p w:rsidR="00987815" w:rsidRPr="00CD1354" w:rsidRDefault="00987815" w:rsidP="00987815">
      <w:pPr>
        <w:spacing w:after="0" w:line="360" w:lineRule="auto"/>
        <w:rPr>
          <w:rFonts w:ascii="Times New Roman" w:hAnsi="Times New Roman"/>
          <w:sz w:val="24"/>
          <w:szCs w:val="24"/>
        </w:rPr>
      </w:pPr>
    </w:p>
    <w:p w:rsidR="00987815" w:rsidRPr="00CD1354" w:rsidRDefault="006E1457" w:rsidP="00987815">
      <w:pPr>
        <w:spacing w:after="0" w:line="360" w:lineRule="auto"/>
        <w:rPr>
          <w:rFonts w:ascii="Times New Roman" w:hAnsi="Times New Roman"/>
          <w:sz w:val="24"/>
          <w:szCs w:val="24"/>
        </w:rPr>
      </w:pPr>
      <w:r>
        <w:rPr>
          <w:rFonts w:ascii="Times New Roman" w:hAnsi="Times New Roman"/>
          <w:sz w:val="24"/>
          <w:szCs w:val="24"/>
        </w:rPr>
        <w:t xml:space="preserve">Тема проекта (работы) </w:t>
      </w:r>
      <w:r w:rsidR="00987815" w:rsidRPr="00CD1354">
        <w:rPr>
          <w:rFonts w:ascii="Times New Roman" w:hAnsi="Times New Roman"/>
          <w:sz w:val="24"/>
          <w:szCs w:val="24"/>
        </w:rPr>
        <w:t>_________________________________________________________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_____________________________________________________________________________</w:t>
      </w:r>
    </w:p>
    <w:p w:rsidR="00987815" w:rsidRPr="00CD1354" w:rsidRDefault="00987815" w:rsidP="00987815">
      <w:pPr>
        <w:spacing w:after="0"/>
        <w:rPr>
          <w:rFonts w:ascii="Times New Roman" w:hAnsi="Times New Roman"/>
          <w:sz w:val="24"/>
          <w:szCs w:val="24"/>
        </w:rPr>
      </w:pPr>
    </w:p>
    <w:p w:rsidR="00987815" w:rsidRPr="00CD1354" w:rsidRDefault="00987815" w:rsidP="00987815">
      <w:pPr>
        <w:spacing w:after="0"/>
        <w:rPr>
          <w:rFonts w:ascii="Times New Roman" w:hAnsi="Times New Roman"/>
          <w:sz w:val="24"/>
          <w:szCs w:val="24"/>
        </w:rPr>
      </w:pPr>
      <w:r w:rsidRPr="00CD1354">
        <w:rPr>
          <w:rFonts w:ascii="Times New Roman" w:hAnsi="Times New Roman"/>
          <w:sz w:val="24"/>
          <w:szCs w:val="24"/>
        </w:rPr>
        <w:t>Срок сдачи законченного проекта (работы)  «________» ________________ 20 _____ г.</w:t>
      </w: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1. Исходные данные</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lastRenderedPageBreak/>
        <w:t>1.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6E1457">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jc w:val="center"/>
        <w:rPr>
          <w:rFonts w:ascii="Times New Roman" w:hAnsi="Times New Roman"/>
          <w:sz w:val="24"/>
          <w:szCs w:val="24"/>
        </w:rPr>
      </w:pP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2. Объем работы</w:t>
      </w: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2.1.  Разработать следующие вопросы</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1.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________________________________________________________</w:t>
      </w:r>
      <w:r w:rsidR="006E1457">
        <w:rPr>
          <w:rFonts w:ascii="Times New Roman" w:hAnsi="Times New Roman"/>
          <w:sz w:val="24"/>
          <w:szCs w:val="24"/>
        </w:rPr>
        <w:t>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4.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rPr>
          <w:rFonts w:ascii="Times New Roman" w:hAnsi="Times New Roman"/>
          <w:sz w:val="24"/>
          <w:szCs w:val="24"/>
        </w:rPr>
      </w:pP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Рекомендуемая литература</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1. _________________________________________________________________</w:t>
      </w:r>
      <w:r w:rsidR="006E1457">
        <w:rPr>
          <w:rFonts w:ascii="Times New Roman" w:hAnsi="Times New Roman"/>
          <w:sz w:val="24"/>
          <w:szCs w:val="24"/>
        </w:rPr>
        <w:t>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______________________________________________</w:t>
      </w:r>
      <w:r w:rsidR="006E1457">
        <w:rPr>
          <w:rFonts w:ascii="Times New Roman" w:hAnsi="Times New Roman"/>
          <w:sz w:val="24"/>
          <w:szCs w:val="24"/>
        </w:rPr>
        <w:t>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6E1457" w:rsidP="00987815">
      <w:pPr>
        <w:spacing w:after="0" w:line="360" w:lineRule="auto"/>
        <w:ind w:left="284"/>
        <w:rPr>
          <w:rFonts w:ascii="Times New Roman" w:hAnsi="Times New Roman"/>
          <w:sz w:val="24"/>
          <w:szCs w:val="24"/>
        </w:rPr>
      </w:pPr>
      <w:r>
        <w:rPr>
          <w:rFonts w:ascii="Times New Roman" w:hAnsi="Times New Roman"/>
          <w:sz w:val="24"/>
          <w:szCs w:val="24"/>
        </w:rPr>
        <w:t>4</w:t>
      </w:r>
      <w:r w:rsidR="00987815" w:rsidRPr="00CD1354">
        <w:rPr>
          <w:rFonts w:ascii="Times New Roman" w:hAnsi="Times New Roman"/>
          <w:sz w:val="24"/>
          <w:szCs w:val="24"/>
        </w:rPr>
        <w:t xml:space="preserve">  ___________________________________________</w:t>
      </w:r>
      <w:r>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5.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6.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7.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lastRenderedPageBreak/>
        <w:t xml:space="preserve">    ___________________________________________</w:t>
      </w:r>
      <w:r w:rsidR="006E1457">
        <w:rPr>
          <w:rFonts w:ascii="Times New Roman" w:hAnsi="Times New Roman"/>
          <w:sz w:val="24"/>
          <w:szCs w:val="24"/>
        </w:rPr>
        <w:t>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8. ________________________________________________________________</w:t>
      </w:r>
      <w:r w:rsidR="006E1457">
        <w:rPr>
          <w:rFonts w:ascii="Times New Roman" w:hAnsi="Times New Roman"/>
          <w:sz w:val="24"/>
          <w:szCs w:val="24"/>
        </w:rPr>
        <w:t>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9. ___________________________________________</w:t>
      </w:r>
      <w:r w:rsidR="006E1457">
        <w:rPr>
          <w:rFonts w:ascii="Times New Roman" w:hAnsi="Times New Roman"/>
          <w:sz w:val="24"/>
          <w:szCs w:val="24"/>
        </w:rPr>
        <w:t>______________________________</w:t>
      </w:r>
    </w:p>
    <w:p w:rsidR="00987815"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w:t>
      </w:r>
      <w:r w:rsidR="006E1457">
        <w:rPr>
          <w:rFonts w:ascii="Times New Roman" w:hAnsi="Times New Roman"/>
          <w:sz w:val="24"/>
          <w:szCs w:val="24"/>
        </w:rPr>
        <w:t>____________________________</w:t>
      </w:r>
    </w:p>
    <w:p w:rsidR="00BB4595" w:rsidRDefault="00BB4595" w:rsidP="00987815">
      <w:pPr>
        <w:spacing w:after="0" w:line="360" w:lineRule="auto"/>
        <w:ind w:left="284"/>
        <w:rPr>
          <w:rFonts w:ascii="Times New Roman" w:hAnsi="Times New Roman"/>
          <w:sz w:val="24"/>
          <w:szCs w:val="24"/>
        </w:rPr>
      </w:pPr>
    </w:p>
    <w:p w:rsidR="00BB4595" w:rsidRPr="00217253" w:rsidRDefault="00BB4595" w:rsidP="00BB4595">
      <w:pPr>
        <w:pStyle w:val="Standard"/>
        <w:spacing w:after="0" w:line="240" w:lineRule="auto"/>
        <w:jc w:val="center"/>
        <w:rPr>
          <w:rFonts w:ascii="Times New Roman" w:hAnsi="Times New Roman" w:cs="Times New Roman"/>
          <w:b/>
          <w:bCs/>
          <w:sz w:val="28"/>
          <w:szCs w:val="28"/>
        </w:rPr>
      </w:pPr>
      <w:r w:rsidRPr="00217253">
        <w:rPr>
          <w:rFonts w:ascii="Times New Roman" w:hAnsi="Times New Roman" w:cs="Times New Roman"/>
          <w:b/>
          <w:bCs/>
          <w:sz w:val="28"/>
          <w:szCs w:val="28"/>
        </w:rPr>
        <w:t>Министерство образования и науки Российской Федерации</w:t>
      </w:r>
    </w:p>
    <w:p w:rsidR="00BB4595" w:rsidRPr="00217253" w:rsidRDefault="00BB4595" w:rsidP="00BB4595">
      <w:pPr>
        <w:pStyle w:val="Standard"/>
        <w:spacing w:after="0" w:line="240" w:lineRule="auto"/>
        <w:jc w:val="center"/>
        <w:rPr>
          <w:rFonts w:ascii="Times New Roman" w:hAnsi="Times New Roman" w:cs="Times New Roman"/>
          <w:sz w:val="28"/>
          <w:szCs w:val="28"/>
        </w:rPr>
      </w:pPr>
      <w:r w:rsidRPr="00217253">
        <w:rPr>
          <w:rFonts w:ascii="Times New Roman" w:hAnsi="Times New Roman" w:cs="Times New Roman"/>
          <w:sz w:val="28"/>
          <w:szCs w:val="28"/>
        </w:rPr>
        <w:t>Федеральное государственное бюджетное образовательное учреждение</w:t>
      </w:r>
    </w:p>
    <w:p w:rsidR="00BB4595" w:rsidRPr="00217253" w:rsidRDefault="00BB4595" w:rsidP="00BB4595">
      <w:pPr>
        <w:pStyle w:val="Standard"/>
        <w:spacing w:after="0" w:line="240" w:lineRule="auto"/>
        <w:jc w:val="center"/>
        <w:rPr>
          <w:rFonts w:ascii="Times New Roman" w:hAnsi="Times New Roman" w:cs="Times New Roman"/>
          <w:sz w:val="28"/>
          <w:szCs w:val="28"/>
        </w:rPr>
      </w:pPr>
      <w:r w:rsidRPr="00217253">
        <w:rPr>
          <w:rFonts w:ascii="Times New Roman" w:hAnsi="Times New Roman" w:cs="Times New Roman"/>
          <w:sz w:val="28"/>
          <w:szCs w:val="28"/>
        </w:rPr>
        <w:t>высшего образования</w:t>
      </w:r>
    </w:p>
    <w:p w:rsidR="00BB4595" w:rsidRPr="00217253" w:rsidRDefault="00BB4595" w:rsidP="00BB4595">
      <w:pPr>
        <w:pStyle w:val="Standard"/>
        <w:spacing w:after="0" w:line="240" w:lineRule="auto"/>
        <w:jc w:val="center"/>
        <w:rPr>
          <w:rFonts w:ascii="Times New Roman" w:hAnsi="Times New Roman" w:cs="Times New Roman"/>
          <w:b/>
          <w:sz w:val="28"/>
          <w:szCs w:val="28"/>
        </w:rPr>
      </w:pPr>
      <w:r w:rsidRPr="00217253">
        <w:rPr>
          <w:rFonts w:ascii="Times New Roman" w:hAnsi="Times New Roman" w:cs="Times New Roman"/>
          <w:b/>
          <w:sz w:val="28"/>
          <w:szCs w:val="28"/>
        </w:rPr>
        <w:t>«Владимирский государственный университет</w:t>
      </w:r>
    </w:p>
    <w:p w:rsidR="00BB4595" w:rsidRPr="00217253" w:rsidRDefault="00BB4595" w:rsidP="00BB4595">
      <w:pPr>
        <w:pStyle w:val="Standard"/>
        <w:spacing w:after="0" w:line="240" w:lineRule="auto"/>
        <w:jc w:val="center"/>
        <w:rPr>
          <w:rFonts w:ascii="Times New Roman" w:hAnsi="Times New Roman" w:cs="Times New Roman"/>
          <w:b/>
          <w:sz w:val="28"/>
          <w:szCs w:val="28"/>
        </w:rPr>
      </w:pPr>
      <w:r w:rsidRPr="00217253">
        <w:rPr>
          <w:rFonts w:ascii="Times New Roman" w:hAnsi="Times New Roman" w:cs="Times New Roman"/>
          <w:b/>
          <w:sz w:val="28"/>
          <w:szCs w:val="28"/>
        </w:rPr>
        <w:t>имени Александра Григорьевича и Николая Григорьевича Столетовых»</w:t>
      </w:r>
    </w:p>
    <w:p w:rsidR="00BB4595" w:rsidRPr="00217253" w:rsidRDefault="00BB4595" w:rsidP="00BB4595">
      <w:pPr>
        <w:pStyle w:val="Standard"/>
        <w:spacing w:after="0" w:line="240" w:lineRule="auto"/>
        <w:jc w:val="center"/>
        <w:rPr>
          <w:rFonts w:ascii="Times New Roman" w:hAnsi="Times New Roman" w:cs="Times New Roman"/>
          <w:b/>
          <w:bCs/>
          <w:sz w:val="28"/>
          <w:szCs w:val="28"/>
        </w:rPr>
      </w:pPr>
      <w:r w:rsidRPr="00217253">
        <w:rPr>
          <w:rFonts w:ascii="Times New Roman" w:hAnsi="Times New Roman" w:cs="Times New Roman"/>
          <w:b/>
          <w:bCs/>
          <w:sz w:val="28"/>
          <w:szCs w:val="28"/>
        </w:rPr>
        <w:t>(</w:t>
      </w:r>
      <w:proofErr w:type="spellStart"/>
      <w:r w:rsidRPr="00217253">
        <w:rPr>
          <w:rFonts w:ascii="Times New Roman" w:hAnsi="Times New Roman" w:cs="Times New Roman"/>
          <w:b/>
          <w:bCs/>
          <w:sz w:val="28"/>
          <w:szCs w:val="28"/>
        </w:rPr>
        <w:t>ВлГУ</w:t>
      </w:r>
      <w:proofErr w:type="spellEnd"/>
      <w:r w:rsidRPr="00217253">
        <w:rPr>
          <w:rFonts w:ascii="Times New Roman" w:hAnsi="Times New Roman" w:cs="Times New Roman"/>
          <w:b/>
          <w:bCs/>
          <w:sz w:val="28"/>
          <w:szCs w:val="28"/>
        </w:rPr>
        <w:t>)</w:t>
      </w:r>
    </w:p>
    <w:p w:rsidR="00BB4595" w:rsidRPr="00217253" w:rsidRDefault="00BB4595" w:rsidP="00BB4595">
      <w:pPr>
        <w:spacing w:after="0" w:line="240" w:lineRule="auto"/>
        <w:jc w:val="center"/>
        <w:rPr>
          <w:rFonts w:ascii="Times New Roman" w:hAnsi="Times New Roman"/>
          <w:b/>
          <w:sz w:val="28"/>
          <w:szCs w:val="28"/>
        </w:rPr>
      </w:pPr>
    </w:p>
    <w:p w:rsidR="00BB4595" w:rsidRPr="00217253" w:rsidRDefault="00BB4595" w:rsidP="00BB4595">
      <w:pPr>
        <w:spacing w:after="0" w:line="240" w:lineRule="auto"/>
        <w:jc w:val="center"/>
        <w:rPr>
          <w:rFonts w:ascii="Times New Roman" w:hAnsi="Times New Roman"/>
          <w:sz w:val="28"/>
          <w:szCs w:val="28"/>
        </w:rPr>
      </w:pPr>
      <w:r w:rsidRPr="00217253">
        <w:rPr>
          <w:rFonts w:ascii="Times New Roman" w:hAnsi="Times New Roman"/>
          <w:sz w:val="28"/>
          <w:szCs w:val="28"/>
        </w:rPr>
        <w:t>Юридический институт им. М.М. Сперанского</w:t>
      </w:r>
    </w:p>
    <w:p w:rsidR="00BB4595" w:rsidRPr="00217253" w:rsidRDefault="00BB4595" w:rsidP="00BB4595"/>
    <w:p w:rsidR="00BB4595" w:rsidRPr="00217253" w:rsidRDefault="00BB4595" w:rsidP="00BB4595">
      <w:pPr>
        <w:spacing w:after="0" w:line="360" w:lineRule="auto"/>
        <w:ind w:firstLine="709"/>
        <w:jc w:val="center"/>
        <w:rPr>
          <w:rFonts w:ascii="Times New Roman" w:hAnsi="Times New Roman"/>
          <w:sz w:val="28"/>
        </w:rPr>
      </w:pPr>
    </w:p>
    <w:p w:rsidR="00BB4595" w:rsidRPr="00217253" w:rsidRDefault="00BB4595" w:rsidP="00BB4595">
      <w:pPr>
        <w:spacing w:after="0" w:line="240" w:lineRule="auto"/>
        <w:ind w:firstLine="709"/>
        <w:jc w:val="center"/>
        <w:rPr>
          <w:rFonts w:ascii="Times New Roman" w:hAnsi="Times New Roman"/>
          <w:sz w:val="28"/>
        </w:rPr>
      </w:pPr>
    </w:p>
    <w:p w:rsidR="00BB4595" w:rsidRPr="00217253" w:rsidRDefault="00BB4595" w:rsidP="00BB4595">
      <w:pPr>
        <w:spacing w:after="0" w:line="360" w:lineRule="auto"/>
        <w:ind w:firstLine="709"/>
        <w:rPr>
          <w:rFonts w:ascii="Times New Roman" w:hAnsi="Times New Roman"/>
          <w:b/>
          <w:sz w:val="28"/>
        </w:rPr>
      </w:pP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КУРСОВАЯ РАБОТА</w:t>
      </w: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 xml:space="preserve">по дисциплине </w:t>
      </w:r>
    </w:p>
    <w:p w:rsidR="00BB4595" w:rsidRPr="00217253" w:rsidRDefault="00BB4595" w:rsidP="00BB4595">
      <w:pPr>
        <w:spacing w:after="0" w:line="360" w:lineRule="auto"/>
        <w:jc w:val="center"/>
        <w:rPr>
          <w:rFonts w:ascii="Times New Roman" w:hAnsi="Times New Roman"/>
          <w:sz w:val="28"/>
        </w:rPr>
      </w:pPr>
      <w:r w:rsidRPr="00217253">
        <w:rPr>
          <w:rFonts w:ascii="Times New Roman" w:hAnsi="Times New Roman"/>
          <w:sz w:val="28"/>
        </w:rPr>
        <w:t>«Финансовое право»</w:t>
      </w: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на тему:</w:t>
      </w:r>
    </w:p>
    <w:p w:rsidR="00BB4595" w:rsidRPr="00217253" w:rsidRDefault="00BB4595" w:rsidP="00BB4595">
      <w:pPr>
        <w:spacing w:after="0" w:line="360" w:lineRule="auto"/>
        <w:jc w:val="center"/>
        <w:rPr>
          <w:rFonts w:ascii="Times New Roman" w:hAnsi="Times New Roman"/>
          <w:sz w:val="28"/>
        </w:rPr>
      </w:pPr>
      <w:r w:rsidRPr="00217253">
        <w:rPr>
          <w:rFonts w:ascii="Times New Roman" w:hAnsi="Times New Roman"/>
          <w:sz w:val="28"/>
        </w:rPr>
        <w:t>«Специальные виды страхования в Российской Федерации»</w:t>
      </w: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240" w:lineRule="auto"/>
        <w:jc w:val="right"/>
        <w:rPr>
          <w:rFonts w:ascii="Times New Roman" w:hAnsi="Times New Roman"/>
          <w:b/>
          <w:sz w:val="28"/>
        </w:rPr>
      </w:pPr>
      <w:r w:rsidRPr="00217253">
        <w:rPr>
          <w:rFonts w:ascii="Times New Roman" w:hAnsi="Times New Roman"/>
          <w:b/>
          <w:sz w:val="28"/>
        </w:rPr>
        <w:t xml:space="preserve">                                                                                                 Выполнил</w:t>
      </w:r>
      <w:r>
        <w:rPr>
          <w:rFonts w:ascii="Times New Roman" w:hAnsi="Times New Roman"/>
          <w:b/>
          <w:sz w:val="28"/>
        </w:rPr>
        <w:t>а</w:t>
      </w:r>
      <w:r w:rsidRPr="00217253">
        <w:rPr>
          <w:rFonts w:ascii="Times New Roman" w:hAnsi="Times New Roman"/>
          <w:b/>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 xml:space="preserve">                                                                                                    ст. гр. Ю-113</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Е.С.Маркова</w:t>
      </w:r>
    </w:p>
    <w:p w:rsidR="00BB4595" w:rsidRPr="00217253" w:rsidRDefault="00BB4595" w:rsidP="00BB4595">
      <w:pPr>
        <w:spacing w:after="0" w:line="240" w:lineRule="auto"/>
        <w:jc w:val="right"/>
        <w:rPr>
          <w:rFonts w:ascii="Times New Roman" w:hAnsi="Times New Roman"/>
          <w:b/>
          <w:sz w:val="28"/>
        </w:rPr>
      </w:pPr>
    </w:p>
    <w:p w:rsidR="00BB4595" w:rsidRPr="00217253" w:rsidRDefault="00BB4595" w:rsidP="00BB4595">
      <w:pPr>
        <w:spacing w:after="0" w:line="240" w:lineRule="auto"/>
        <w:jc w:val="right"/>
        <w:rPr>
          <w:rFonts w:ascii="Times New Roman" w:hAnsi="Times New Roman"/>
          <w:b/>
          <w:sz w:val="28"/>
        </w:rPr>
      </w:pPr>
      <w:r w:rsidRPr="00217253">
        <w:rPr>
          <w:rFonts w:ascii="Times New Roman" w:hAnsi="Times New Roman"/>
          <w:b/>
          <w:sz w:val="28"/>
        </w:rPr>
        <w:t xml:space="preserve">                                                                                            Принял</w:t>
      </w:r>
      <w:r>
        <w:rPr>
          <w:rFonts w:ascii="Times New Roman" w:hAnsi="Times New Roman"/>
          <w:b/>
          <w:sz w:val="28"/>
        </w:rPr>
        <w:t>а</w:t>
      </w:r>
      <w:r w:rsidRPr="00217253">
        <w:rPr>
          <w:rFonts w:ascii="Times New Roman" w:hAnsi="Times New Roman"/>
          <w:b/>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 xml:space="preserve">                                                                                         доцент, </w:t>
      </w:r>
      <w:proofErr w:type="spellStart"/>
      <w:r w:rsidRPr="00ED0D54">
        <w:rPr>
          <w:rFonts w:ascii="Times New Roman" w:hAnsi="Times New Roman"/>
          <w:sz w:val="28"/>
        </w:rPr>
        <w:t>к.ю.н</w:t>
      </w:r>
      <w:proofErr w:type="spellEnd"/>
      <w:r w:rsidRPr="00ED0D54">
        <w:rPr>
          <w:rFonts w:ascii="Times New Roman" w:hAnsi="Times New Roman"/>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И.В. Погодина</w:t>
      </w:r>
    </w:p>
    <w:p w:rsidR="00BB4595" w:rsidRPr="00217253" w:rsidRDefault="00BB4595" w:rsidP="00BB4595">
      <w:pPr>
        <w:spacing w:after="0" w:line="360" w:lineRule="auto"/>
        <w:jc w:val="right"/>
        <w:rPr>
          <w:rFonts w:ascii="Times New Roman" w:hAnsi="Times New Roman"/>
          <w:sz w:val="28"/>
        </w:rPr>
      </w:pPr>
    </w:p>
    <w:p w:rsidR="00BB4595" w:rsidRPr="00217253" w:rsidRDefault="00BB4595" w:rsidP="00BB4595">
      <w:pPr>
        <w:spacing w:after="0" w:line="360" w:lineRule="auto"/>
        <w:jc w:val="right"/>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r w:rsidRPr="00217253">
        <w:rPr>
          <w:rFonts w:ascii="Times New Roman" w:hAnsi="Times New Roman"/>
          <w:sz w:val="28"/>
        </w:rPr>
        <w:t>Владимир 201</w:t>
      </w:r>
      <w:r>
        <w:rPr>
          <w:rFonts w:ascii="Times New Roman" w:hAnsi="Times New Roman"/>
          <w:sz w:val="28"/>
        </w:rPr>
        <w:t>6</w:t>
      </w: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sdt>
      <w:sdtPr>
        <w:rPr>
          <w:rFonts w:asciiTheme="minorHAnsi" w:eastAsiaTheme="minorHAnsi" w:hAnsiTheme="minorHAnsi" w:cstheme="minorBidi"/>
          <w:b w:val="0"/>
          <w:bCs w:val="0"/>
          <w:color w:val="auto"/>
          <w:sz w:val="22"/>
          <w:szCs w:val="22"/>
          <w:lang w:eastAsia="ru-RU"/>
        </w:rPr>
        <w:id w:val="33752939"/>
        <w:docPartObj>
          <w:docPartGallery w:val="Table of Contents"/>
          <w:docPartUnique/>
        </w:docPartObj>
      </w:sdtPr>
      <w:sdtEndPr>
        <w:rPr>
          <w:rFonts w:ascii="Times New Roman" w:eastAsia="Times New Roman" w:hAnsi="Times New Roman" w:cs="Times New Roman"/>
          <w:sz w:val="28"/>
          <w:szCs w:val="28"/>
        </w:rPr>
      </w:sdtEndPr>
      <w:sdtContent>
        <w:p w:rsidR="00BB4595" w:rsidRPr="00857B47" w:rsidRDefault="00BB4595" w:rsidP="00BB4595">
          <w:pPr>
            <w:pStyle w:val="aa"/>
            <w:spacing w:line="720" w:lineRule="auto"/>
            <w:jc w:val="center"/>
            <w:rPr>
              <w:rFonts w:ascii="Times New Roman" w:hAnsi="Times New Roman" w:cs="Times New Roman"/>
            </w:rPr>
          </w:pPr>
          <w:r w:rsidRPr="00A93B55">
            <w:rPr>
              <w:rFonts w:ascii="Times New Roman" w:hAnsi="Times New Roman" w:cs="Times New Roman"/>
              <w:color w:val="auto"/>
            </w:rPr>
            <w:t>СОДЕРЖАНИЕ</w:t>
          </w:r>
        </w:p>
        <w:p w:rsidR="00BB4595" w:rsidRPr="00193260" w:rsidRDefault="00D76829" w:rsidP="00BB4595">
          <w:pPr>
            <w:pStyle w:val="12"/>
            <w:tabs>
              <w:tab w:val="right" w:leader="dot" w:pos="9911"/>
            </w:tabs>
            <w:rPr>
              <w:rFonts w:ascii="Times New Roman" w:eastAsiaTheme="minorEastAsia" w:hAnsi="Times New Roman" w:cs="Times New Roman"/>
              <w:noProof/>
              <w:sz w:val="28"/>
              <w:szCs w:val="28"/>
              <w:lang w:eastAsia="ru-RU"/>
            </w:rPr>
          </w:pPr>
          <w:r w:rsidRPr="00D76829">
            <w:rPr>
              <w:rFonts w:ascii="Times New Roman" w:hAnsi="Times New Roman" w:cs="Times New Roman"/>
              <w:sz w:val="28"/>
              <w:szCs w:val="28"/>
            </w:rPr>
            <w:fldChar w:fldCharType="begin"/>
          </w:r>
          <w:r w:rsidR="00BB4595" w:rsidRPr="00193260">
            <w:rPr>
              <w:rFonts w:ascii="Times New Roman" w:hAnsi="Times New Roman" w:cs="Times New Roman"/>
              <w:sz w:val="28"/>
              <w:szCs w:val="28"/>
            </w:rPr>
            <w:instrText xml:space="preserve"> TOC \o "1-3" \h \z \u </w:instrText>
          </w:r>
          <w:r w:rsidRPr="00D76829">
            <w:rPr>
              <w:rFonts w:ascii="Times New Roman" w:hAnsi="Times New Roman" w:cs="Times New Roman"/>
              <w:sz w:val="28"/>
              <w:szCs w:val="28"/>
            </w:rPr>
            <w:fldChar w:fldCharType="separate"/>
          </w:r>
          <w:hyperlink w:anchor="_Toc434850236" w:history="1">
            <w:r w:rsidR="00BB4595" w:rsidRPr="00193260">
              <w:rPr>
                <w:rStyle w:val="a8"/>
                <w:rFonts w:ascii="Times New Roman" w:hAnsi="Times New Roman" w:cs="Times New Roman"/>
                <w:b/>
                <w:noProof/>
                <w:sz w:val="28"/>
                <w:szCs w:val="28"/>
              </w:rPr>
              <w:t>ВВЕДЕНИЕ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_Toc434850236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w:t>
            </w:r>
            <w:r w:rsidRPr="00193260">
              <w:rPr>
                <w:rFonts w:ascii="Times New Roman" w:hAnsi="Times New Roman" w:cs="Times New Roman"/>
                <w:noProof/>
                <w:webHidden/>
                <w:sz w:val="28"/>
                <w:szCs w:val="28"/>
              </w:rPr>
              <w:fldChar w:fldCharType="end"/>
            </w:r>
          </w:hyperlink>
        </w:p>
        <w:p w:rsidR="00BB4595" w:rsidRPr="00193260" w:rsidRDefault="00D7682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7" w:history="1">
            <w:r w:rsidR="00BB4595" w:rsidRPr="00193260">
              <w:rPr>
                <w:rStyle w:val="a8"/>
                <w:rFonts w:ascii="Times New Roman" w:hAnsi="Times New Roman" w:cs="Times New Roman"/>
                <w:b/>
                <w:noProof/>
                <w:sz w:val="28"/>
                <w:szCs w:val="28"/>
              </w:rPr>
              <w:t>Глава 1. СТРАХОВАНИЕ В РОССИЙСКОЙ ФЕДЕРАЦИИ: ОБЩАЯ ХАРАКТЕРИСТИКА И ПРАВОВЫЕ ОСНОВЫ</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_Toc434850237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7</w:t>
            </w:r>
            <w:r w:rsidRPr="00193260">
              <w:rPr>
                <w:rFonts w:ascii="Times New Roman" w:hAnsi="Times New Roman" w:cs="Times New Roman"/>
                <w:noProof/>
                <w:webHidden/>
                <w:sz w:val="28"/>
                <w:szCs w:val="28"/>
              </w:rPr>
              <w:fldChar w:fldCharType="end"/>
            </w:r>
          </w:hyperlink>
        </w:p>
        <w:p w:rsidR="00BB4595" w:rsidRPr="00193260" w:rsidRDefault="00D7682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8" w:history="1">
            <w:r w:rsidR="00BB4595" w:rsidRPr="00193260">
              <w:rPr>
                <w:rStyle w:val="a8"/>
                <w:rFonts w:ascii="Times New Roman" w:hAnsi="Times New Roman" w:cs="Times New Roman"/>
                <w:noProof/>
                <w:sz w:val="28"/>
                <w:szCs w:val="28"/>
              </w:rPr>
              <w:t>§ 1. Понятие  и классификация страхования</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_Toc434850238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7</w:t>
            </w:r>
            <w:r w:rsidRPr="00193260">
              <w:rPr>
                <w:rFonts w:ascii="Times New Roman" w:hAnsi="Times New Roman" w:cs="Times New Roman"/>
                <w:noProof/>
                <w:webHidden/>
                <w:sz w:val="28"/>
                <w:szCs w:val="28"/>
              </w:rPr>
              <w:fldChar w:fldCharType="end"/>
            </w:r>
          </w:hyperlink>
        </w:p>
        <w:p w:rsidR="00BB4595" w:rsidRPr="00193260" w:rsidRDefault="00D7682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9" w:history="1">
            <w:r w:rsidR="00BB4595" w:rsidRPr="00193260">
              <w:rPr>
                <w:rStyle w:val="a8"/>
                <w:rFonts w:ascii="Times New Roman" w:hAnsi="Times New Roman" w:cs="Times New Roman"/>
                <w:noProof/>
                <w:sz w:val="28"/>
                <w:szCs w:val="28"/>
              </w:rPr>
              <w:t>§ 2. Правовое регулирование страхования в Российской Федерации</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_Toc434850239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11</w:t>
            </w:r>
            <w:r w:rsidRPr="00193260">
              <w:rPr>
                <w:rFonts w:ascii="Times New Roman" w:hAnsi="Times New Roman" w:cs="Times New Roman"/>
                <w:noProof/>
                <w:webHidden/>
                <w:sz w:val="28"/>
                <w:szCs w:val="28"/>
              </w:rPr>
              <w:fldChar w:fldCharType="end"/>
            </w:r>
          </w:hyperlink>
        </w:p>
        <w:p w:rsidR="00BB4595" w:rsidRPr="00193260" w:rsidRDefault="00D7682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0" w:history="1">
            <w:r w:rsidR="00BB4595" w:rsidRPr="00193260">
              <w:rPr>
                <w:rStyle w:val="a8"/>
                <w:rFonts w:ascii="Times New Roman" w:hAnsi="Times New Roman" w:cs="Times New Roman"/>
                <w:b/>
                <w:noProof/>
                <w:sz w:val="28"/>
                <w:szCs w:val="28"/>
              </w:rPr>
              <w:t>Глава 2. ХАРАКТЕРИСТИКА ОТДЕЛЬНЫХ ВИДОВ СПЕЦИАЛЬНОГО СТРАХОВАНИЯ</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_Toc434850240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19</w:t>
            </w:r>
            <w:r w:rsidRPr="00193260">
              <w:rPr>
                <w:rFonts w:ascii="Times New Roman" w:hAnsi="Times New Roman" w:cs="Times New Roman"/>
                <w:noProof/>
                <w:webHidden/>
                <w:sz w:val="28"/>
                <w:szCs w:val="28"/>
              </w:rPr>
              <w:fldChar w:fldCharType="end"/>
            </w:r>
          </w:hyperlink>
        </w:p>
        <w:p w:rsidR="00BB4595" w:rsidRPr="00193260" w:rsidRDefault="00D7682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1" w:history="1">
            <w:r w:rsidR="00BB4595" w:rsidRPr="00193260">
              <w:rPr>
                <w:rStyle w:val="a8"/>
                <w:rFonts w:ascii="Times New Roman" w:hAnsi="Times New Roman" w:cs="Times New Roman"/>
                <w:noProof/>
                <w:sz w:val="28"/>
                <w:szCs w:val="28"/>
              </w:rPr>
              <w:t>§ 1. Медицинское страхование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_Toc434850241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19</w:t>
            </w:r>
            <w:r w:rsidRPr="00193260">
              <w:rPr>
                <w:rFonts w:ascii="Times New Roman" w:hAnsi="Times New Roman" w:cs="Times New Roman"/>
                <w:noProof/>
                <w:webHidden/>
                <w:sz w:val="28"/>
                <w:szCs w:val="28"/>
              </w:rPr>
              <w:fldChar w:fldCharType="end"/>
            </w:r>
          </w:hyperlink>
        </w:p>
        <w:p w:rsidR="00BB4595" w:rsidRPr="00193260" w:rsidRDefault="00D7682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2" w:history="1">
            <w:r w:rsidR="00BB4595" w:rsidRPr="00193260">
              <w:rPr>
                <w:rStyle w:val="a8"/>
                <w:rFonts w:ascii="Times New Roman" w:hAnsi="Times New Roman" w:cs="Times New Roman"/>
                <w:noProof/>
                <w:sz w:val="28"/>
                <w:szCs w:val="28"/>
              </w:rPr>
              <w:t>§ 2. Пенсионное страхование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_Toc434850242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24</w:t>
            </w:r>
            <w:r w:rsidRPr="00193260">
              <w:rPr>
                <w:rFonts w:ascii="Times New Roman" w:hAnsi="Times New Roman" w:cs="Times New Roman"/>
                <w:noProof/>
                <w:webHidden/>
                <w:sz w:val="28"/>
                <w:szCs w:val="28"/>
              </w:rPr>
              <w:fldChar w:fldCharType="end"/>
            </w:r>
          </w:hyperlink>
        </w:p>
        <w:p w:rsidR="00BB4595" w:rsidRPr="00193260" w:rsidRDefault="00D7682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3" w:history="1">
            <w:r w:rsidR="00BB4595" w:rsidRPr="00193260">
              <w:rPr>
                <w:rStyle w:val="a8"/>
                <w:rFonts w:ascii="Times New Roman" w:hAnsi="Times New Roman" w:cs="Times New Roman"/>
                <w:noProof/>
                <w:sz w:val="28"/>
                <w:szCs w:val="28"/>
                <w:shd w:val="clear" w:color="auto" w:fill="FFFFFF"/>
              </w:rPr>
              <w:t xml:space="preserve">§ 3. </w:t>
            </w:r>
            <w:r w:rsidR="00BB4595" w:rsidRPr="00193260">
              <w:rPr>
                <w:rStyle w:val="a8"/>
                <w:rFonts w:ascii="Times New Roman" w:hAnsi="Times New Roman" w:cs="Times New Roman"/>
                <w:noProof/>
                <w:sz w:val="28"/>
                <w:szCs w:val="28"/>
              </w:rPr>
              <w:t>Страхование банковских вкладов</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_Toc434850243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28</w:t>
            </w:r>
            <w:r w:rsidRPr="00193260">
              <w:rPr>
                <w:rFonts w:ascii="Times New Roman" w:hAnsi="Times New Roman" w:cs="Times New Roman"/>
                <w:noProof/>
                <w:webHidden/>
                <w:sz w:val="28"/>
                <w:szCs w:val="28"/>
              </w:rPr>
              <w:fldChar w:fldCharType="end"/>
            </w:r>
          </w:hyperlink>
        </w:p>
        <w:p w:rsidR="00BB4595" w:rsidRPr="00193260" w:rsidRDefault="00D7682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4" w:history="1">
            <w:r w:rsidR="00BB4595" w:rsidRPr="00193260">
              <w:rPr>
                <w:rStyle w:val="a8"/>
                <w:rFonts w:ascii="Times New Roman" w:hAnsi="Times New Roman" w:cs="Times New Roman"/>
                <w:b/>
                <w:noProof/>
                <w:sz w:val="28"/>
                <w:szCs w:val="28"/>
              </w:rPr>
              <w:t>ЗАКЛЮЧЕНИЕ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_Toc434850244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34</w:t>
            </w:r>
            <w:r w:rsidRPr="00193260">
              <w:rPr>
                <w:rFonts w:ascii="Times New Roman" w:hAnsi="Times New Roman" w:cs="Times New Roman"/>
                <w:noProof/>
                <w:webHidden/>
                <w:sz w:val="28"/>
                <w:szCs w:val="28"/>
              </w:rPr>
              <w:fldChar w:fldCharType="end"/>
            </w:r>
          </w:hyperlink>
        </w:p>
        <w:p w:rsidR="00BB4595" w:rsidRPr="00193260" w:rsidRDefault="00D76829"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5" w:history="1">
            <w:r w:rsidR="00BB4595" w:rsidRPr="00193260">
              <w:rPr>
                <w:rStyle w:val="a8"/>
                <w:rFonts w:ascii="Times New Roman" w:hAnsi="Times New Roman" w:cs="Times New Roman"/>
                <w:b/>
                <w:noProof/>
                <w:sz w:val="28"/>
                <w:szCs w:val="28"/>
              </w:rPr>
              <w:t>БИБЛИОГРАФИЧЕСКИЙ СПИСОК</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_Toc434850245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37</w:t>
            </w:r>
            <w:r w:rsidRPr="00193260">
              <w:rPr>
                <w:rFonts w:ascii="Times New Roman" w:hAnsi="Times New Roman" w:cs="Times New Roman"/>
                <w:noProof/>
                <w:webHidden/>
                <w:sz w:val="28"/>
                <w:szCs w:val="28"/>
              </w:rPr>
              <w:fldChar w:fldCharType="end"/>
            </w:r>
          </w:hyperlink>
        </w:p>
        <w:p w:rsidR="00BB4595" w:rsidRPr="00193260" w:rsidRDefault="00D76829" w:rsidP="00BB4595">
          <w:pPr>
            <w:rPr>
              <w:rFonts w:ascii="Times New Roman" w:hAnsi="Times New Roman"/>
              <w:sz w:val="28"/>
              <w:szCs w:val="28"/>
            </w:rPr>
          </w:pPr>
          <w:r w:rsidRPr="00193260">
            <w:rPr>
              <w:rFonts w:ascii="Times New Roman" w:hAnsi="Times New Roman"/>
              <w:sz w:val="28"/>
              <w:szCs w:val="28"/>
            </w:rPr>
            <w:fldChar w:fldCharType="end"/>
          </w:r>
        </w:p>
      </w:sdtContent>
    </w:sdt>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987815">
      <w:pPr>
        <w:spacing w:after="0" w:line="360" w:lineRule="auto"/>
        <w:ind w:left="284"/>
        <w:rPr>
          <w:rFonts w:ascii="Times New Roman" w:hAnsi="Times New Roman"/>
          <w:sz w:val="24"/>
          <w:szCs w:val="24"/>
        </w:rPr>
      </w:pPr>
    </w:p>
    <w:p w:rsidR="00BB4595" w:rsidRPr="00CD1354" w:rsidRDefault="00BB4595" w:rsidP="00987815">
      <w:pPr>
        <w:spacing w:after="0" w:line="360" w:lineRule="auto"/>
        <w:ind w:left="284"/>
        <w:rPr>
          <w:rFonts w:ascii="Times New Roman" w:hAnsi="Times New Roman"/>
          <w:sz w:val="24"/>
          <w:szCs w:val="24"/>
        </w:rPr>
      </w:pPr>
    </w:p>
    <w:sectPr w:rsidR="00BB4595" w:rsidRPr="00CD1354" w:rsidSect="00CD1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F9E"/>
    <w:multiLevelType w:val="hybridMultilevel"/>
    <w:tmpl w:val="5E289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2F15E2"/>
    <w:multiLevelType w:val="hybridMultilevel"/>
    <w:tmpl w:val="3A566FC6"/>
    <w:lvl w:ilvl="0" w:tplc="ACFE1C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C393FE0"/>
    <w:multiLevelType w:val="hybridMultilevel"/>
    <w:tmpl w:val="0E9A909E"/>
    <w:lvl w:ilvl="0" w:tplc="D4D0CE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4FC65A4"/>
    <w:multiLevelType w:val="hybridMultilevel"/>
    <w:tmpl w:val="21F8B298"/>
    <w:lvl w:ilvl="0" w:tplc="3DE02D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71D216F"/>
    <w:multiLevelType w:val="hybridMultilevel"/>
    <w:tmpl w:val="92DA184A"/>
    <w:lvl w:ilvl="0" w:tplc="04190001">
      <w:start w:val="1"/>
      <w:numFmt w:val="bullet"/>
      <w:lvlText w:val=""/>
      <w:lvlJc w:val="left"/>
      <w:pPr>
        <w:tabs>
          <w:tab w:val="num" w:pos="720"/>
        </w:tabs>
        <w:ind w:left="720" w:hanging="360"/>
      </w:pPr>
      <w:rPr>
        <w:rFonts w:ascii="Symbol" w:hAnsi="Symbol" w:hint="default"/>
      </w:rPr>
    </w:lvl>
    <w:lvl w:ilvl="1" w:tplc="BF72FC52">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181809"/>
    <w:multiLevelType w:val="hybridMultilevel"/>
    <w:tmpl w:val="FC48175A"/>
    <w:lvl w:ilvl="0" w:tplc="14DEEA1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A392242"/>
    <w:multiLevelType w:val="multilevel"/>
    <w:tmpl w:val="29609D78"/>
    <w:lvl w:ilvl="0">
      <w:start w:val="1"/>
      <w:numFmt w:val="decimal"/>
      <w:lvlText w:val="%1."/>
      <w:lvlJc w:val="left"/>
      <w:pPr>
        <w:ind w:left="1080" w:hanging="360"/>
      </w:pPr>
      <w:rPr>
        <w:rFonts w:hint="default"/>
        <w:color w:val="FF0000"/>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0532876"/>
    <w:multiLevelType w:val="hybridMultilevel"/>
    <w:tmpl w:val="AACCE062"/>
    <w:lvl w:ilvl="0" w:tplc="195C216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146C23"/>
    <w:multiLevelType w:val="hybridMultilevel"/>
    <w:tmpl w:val="B34CF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1929C9"/>
    <w:multiLevelType w:val="hybridMultilevel"/>
    <w:tmpl w:val="8F2AA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0"/>
  </w:num>
  <w:num w:numId="5">
    <w:abstractNumId w:val="6"/>
  </w:num>
  <w:num w:numId="6">
    <w:abstractNumId w:val="3"/>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87815"/>
    <w:rsid w:val="00001D3B"/>
    <w:rsid w:val="0000231E"/>
    <w:rsid w:val="000024B4"/>
    <w:rsid w:val="0000365C"/>
    <w:rsid w:val="00003A04"/>
    <w:rsid w:val="00003C73"/>
    <w:rsid w:val="00003E08"/>
    <w:rsid w:val="0000578A"/>
    <w:rsid w:val="00006243"/>
    <w:rsid w:val="00006561"/>
    <w:rsid w:val="000071B5"/>
    <w:rsid w:val="0001047B"/>
    <w:rsid w:val="00010597"/>
    <w:rsid w:val="0001131F"/>
    <w:rsid w:val="00011DA0"/>
    <w:rsid w:val="000124A9"/>
    <w:rsid w:val="00013994"/>
    <w:rsid w:val="00013CB3"/>
    <w:rsid w:val="00015826"/>
    <w:rsid w:val="00015D94"/>
    <w:rsid w:val="00016979"/>
    <w:rsid w:val="000179E7"/>
    <w:rsid w:val="000207F6"/>
    <w:rsid w:val="00020E41"/>
    <w:rsid w:val="000210B5"/>
    <w:rsid w:val="000211C4"/>
    <w:rsid w:val="00021CC3"/>
    <w:rsid w:val="000228B1"/>
    <w:rsid w:val="0002306C"/>
    <w:rsid w:val="0002356B"/>
    <w:rsid w:val="000236E1"/>
    <w:rsid w:val="00024C73"/>
    <w:rsid w:val="0002727B"/>
    <w:rsid w:val="000276CA"/>
    <w:rsid w:val="00027A55"/>
    <w:rsid w:val="00027BC2"/>
    <w:rsid w:val="0003196A"/>
    <w:rsid w:val="00033126"/>
    <w:rsid w:val="00036904"/>
    <w:rsid w:val="00037960"/>
    <w:rsid w:val="00037A68"/>
    <w:rsid w:val="00040277"/>
    <w:rsid w:val="00040DE8"/>
    <w:rsid w:val="00040E25"/>
    <w:rsid w:val="00041231"/>
    <w:rsid w:val="0004199E"/>
    <w:rsid w:val="00041DFF"/>
    <w:rsid w:val="00043122"/>
    <w:rsid w:val="000451C4"/>
    <w:rsid w:val="000506DD"/>
    <w:rsid w:val="00050A13"/>
    <w:rsid w:val="00050EEF"/>
    <w:rsid w:val="00051E0E"/>
    <w:rsid w:val="00056587"/>
    <w:rsid w:val="00056D42"/>
    <w:rsid w:val="00057288"/>
    <w:rsid w:val="00060BCA"/>
    <w:rsid w:val="00060D54"/>
    <w:rsid w:val="00060FEC"/>
    <w:rsid w:val="00061307"/>
    <w:rsid w:val="0006268D"/>
    <w:rsid w:val="000635DD"/>
    <w:rsid w:val="00063869"/>
    <w:rsid w:val="00065301"/>
    <w:rsid w:val="00066972"/>
    <w:rsid w:val="00071301"/>
    <w:rsid w:val="00072944"/>
    <w:rsid w:val="00072E60"/>
    <w:rsid w:val="00073119"/>
    <w:rsid w:val="00073178"/>
    <w:rsid w:val="0007346E"/>
    <w:rsid w:val="000735DC"/>
    <w:rsid w:val="00074351"/>
    <w:rsid w:val="00074D6F"/>
    <w:rsid w:val="00074E36"/>
    <w:rsid w:val="00075BE0"/>
    <w:rsid w:val="00076768"/>
    <w:rsid w:val="00076AE2"/>
    <w:rsid w:val="00076D41"/>
    <w:rsid w:val="000773B4"/>
    <w:rsid w:val="00080538"/>
    <w:rsid w:val="0008083D"/>
    <w:rsid w:val="00082938"/>
    <w:rsid w:val="00082947"/>
    <w:rsid w:val="000866BD"/>
    <w:rsid w:val="00086DF7"/>
    <w:rsid w:val="00087EB0"/>
    <w:rsid w:val="0009013F"/>
    <w:rsid w:val="00091E40"/>
    <w:rsid w:val="00092013"/>
    <w:rsid w:val="00092183"/>
    <w:rsid w:val="00092A30"/>
    <w:rsid w:val="00093157"/>
    <w:rsid w:val="00093519"/>
    <w:rsid w:val="000939F8"/>
    <w:rsid w:val="000949D9"/>
    <w:rsid w:val="00096C28"/>
    <w:rsid w:val="000A05AA"/>
    <w:rsid w:val="000A2BF3"/>
    <w:rsid w:val="000A43F0"/>
    <w:rsid w:val="000A4BE9"/>
    <w:rsid w:val="000A5D55"/>
    <w:rsid w:val="000A652C"/>
    <w:rsid w:val="000A665C"/>
    <w:rsid w:val="000A6C62"/>
    <w:rsid w:val="000A76D4"/>
    <w:rsid w:val="000A778C"/>
    <w:rsid w:val="000A7CA4"/>
    <w:rsid w:val="000B03E8"/>
    <w:rsid w:val="000B1C82"/>
    <w:rsid w:val="000B252F"/>
    <w:rsid w:val="000B3B94"/>
    <w:rsid w:val="000B46CE"/>
    <w:rsid w:val="000B58D1"/>
    <w:rsid w:val="000B6CD3"/>
    <w:rsid w:val="000B727E"/>
    <w:rsid w:val="000B7B7B"/>
    <w:rsid w:val="000B7EFC"/>
    <w:rsid w:val="000C0C7D"/>
    <w:rsid w:val="000C1939"/>
    <w:rsid w:val="000C1C09"/>
    <w:rsid w:val="000C2BD0"/>
    <w:rsid w:val="000C4B57"/>
    <w:rsid w:val="000C5EF4"/>
    <w:rsid w:val="000C5FC9"/>
    <w:rsid w:val="000C69EC"/>
    <w:rsid w:val="000C78AD"/>
    <w:rsid w:val="000D09A2"/>
    <w:rsid w:val="000D2C2A"/>
    <w:rsid w:val="000D35B6"/>
    <w:rsid w:val="000D4B42"/>
    <w:rsid w:val="000D5736"/>
    <w:rsid w:val="000D6038"/>
    <w:rsid w:val="000D7E61"/>
    <w:rsid w:val="000E0856"/>
    <w:rsid w:val="000E3DED"/>
    <w:rsid w:val="000E4BFB"/>
    <w:rsid w:val="000E5412"/>
    <w:rsid w:val="000E54A3"/>
    <w:rsid w:val="000E6D7C"/>
    <w:rsid w:val="000F0513"/>
    <w:rsid w:val="000F1D6B"/>
    <w:rsid w:val="000F23B5"/>
    <w:rsid w:val="000F2971"/>
    <w:rsid w:val="000F34E0"/>
    <w:rsid w:val="000F552B"/>
    <w:rsid w:val="000F7040"/>
    <w:rsid w:val="001005F3"/>
    <w:rsid w:val="00100F32"/>
    <w:rsid w:val="001016BB"/>
    <w:rsid w:val="00103A86"/>
    <w:rsid w:val="0010554F"/>
    <w:rsid w:val="0011155D"/>
    <w:rsid w:val="001117B4"/>
    <w:rsid w:val="00111E52"/>
    <w:rsid w:val="0011391F"/>
    <w:rsid w:val="001159C7"/>
    <w:rsid w:val="00117721"/>
    <w:rsid w:val="00117CD0"/>
    <w:rsid w:val="00120E35"/>
    <w:rsid w:val="0012257A"/>
    <w:rsid w:val="0012348C"/>
    <w:rsid w:val="001247D6"/>
    <w:rsid w:val="00124C84"/>
    <w:rsid w:val="00125145"/>
    <w:rsid w:val="0012550A"/>
    <w:rsid w:val="00125B27"/>
    <w:rsid w:val="00126B6A"/>
    <w:rsid w:val="00126B74"/>
    <w:rsid w:val="001272C4"/>
    <w:rsid w:val="00127F5E"/>
    <w:rsid w:val="001302FD"/>
    <w:rsid w:val="001305ED"/>
    <w:rsid w:val="00132CD1"/>
    <w:rsid w:val="00132DD1"/>
    <w:rsid w:val="001355E6"/>
    <w:rsid w:val="00135EB2"/>
    <w:rsid w:val="001362FC"/>
    <w:rsid w:val="0013645B"/>
    <w:rsid w:val="0013667D"/>
    <w:rsid w:val="00136EED"/>
    <w:rsid w:val="001370AA"/>
    <w:rsid w:val="00140545"/>
    <w:rsid w:val="00141734"/>
    <w:rsid w:val="0014278B"/>
    <w:rsid w:val="00142BF3"/>
    <w:rsid w:val="00142D8E"/>
    <w:rsid w:val="001434E1"/>
    <w:rsid w:val="001442F9"/>
    <w:rsid w:val="00145146"/>
    <w:rsid w:val="001458F7"/>
    <w:rsid w:val="00146AD5"/>
    <w:rsid w:val="00146DD2"/>
    <w:rsid w:val="00146FCA"/>
    <w:rsid w:val="00146FE6"/>
    <w:rsid w:val="0014770B"/>
    <w:rsid w:val="00150C5B"/>
    <w:rsid w:val="00151B59"/>
    <w:rsid w:val="00151F57"/>
    <w:rsid w:val="00154385"/>
    <w:rsid w:val="0015539B"/>
    <w:rsid w:val="0015542D"/>
    <w:rsid w:val="0015614C"/>
    <w:rsid w:val="00156A95"/>
    <w:rsid w:val="0015735B"/>
    <w:rsid w:val="00157922"/>
    <w:rsid w:val="00160E8E"/>
    <w:rsid w:val="00160F9B"/>
    <w:rsid w:val="001632B4"/>
    <w:rsid w:val="001638EA"/>
    <w:rsid w:val="0016566F"/>
    <w:rsid w:val="00165954"/>
    <w:rsid w:val="001663B1"/>
    <w:rsid w:val="001664C6"/>
    <w:rsid w:val="00167065"/>
    <w:rsid w:val="0016718D"/>
    <w:rsid w:val="0016765E"/>
    <w:rsid w:val="001709BC"/>
    <w:rsid w:val="00170BA9"/>
    <w:rsid w:val="00172DBB"/>
    <w:rsid w:val="001731D7"/>
    <w:rsid w:val="001741B7"/>
    <w:rsid w:val="001747FC"/>
    <w:rsid w:val="00174C74"/>
    <w:rsid w:val="00175058"/>
    <w:rsid w:val="00176FEE"/>
    <w:rsid w:val="0017761E"/>
    <w:rsid w:val="00180CE6"/>
    <w:rsid w:val="00180E22"/>
    <w:rsid w:val="0018107D"/>
    <w:rsid w:val="001810C7"/>
    <w:rsid w:val="0018188A"/>
    <w:rsid w:val="00181AE4"/>
    <w:rsid w:val="00182DB9"/>
    <w:rsid w:val="001838E8"/>
    <w:rsid w:val="00184AB0"/>
    <w:rsid w:val="00185341"/>
    <w:rsid w:val="001859DC"/>
    <w:rsid w:val="00185B58"/>
    <w:rsid w:val="00185CCA"/>
    <w:rsid w:val="00186EB0"/>
    <w:rsid w:val="00187E21"/>
    <w:rsid w:val="00190291"/>
    <w:rsid w:val="0019036C"/>
    <w:rsid w:val="00190938"/>
    <w:rsid w:val="001913B9"/>
    <w:rsid w:val="00191845"/>
    <w:rsid w:val="00191B6A"/>
    <w:rsid w:val="001922FE"/>
    <w:rsid w:val="001934F5"/>
    <w:rsid w:val="00193EDA"/>
    <w:rsid w:val="00196B8B"/>
    <w:rsid w:val="00197092"/>
    <w:rsid w:val="001977A7"/>
    <w:rsid w:val="001A0F38"/>
    <w:rsid w:val="001A36D5"/>
    <w:rsid w:val="001A3913"/>
    <w:rsid w:val="001A3B39"/>
    <w:rsid w:val="001A3EB6"/>
    <w:rsid w:val="001A4342"/>
    <w:rsid w:val="001A4B8A"/>
    <w:rsid w:val="001A5713"/>
    <w:rsid w:val="001A6E5C"/>
    <w:rsid w:val="001A72F9"/>
    <w:rsid w:val="001A761A"/>
    <w:rsid w:val="001B006A"/>
    <w:rsid w:val="001B04E8"/>
    <w:rsid w:val="001B0F37"/>
    <w:rsid w:val="001B16DE"/>
    <w:rsid w:val="001B17AB"/>
    <w:rsid w:val="001B1F0B"/>
    <w:rsid w:val="001B2CB1"/>
    <w:rsid w:val="001B3278"/>
    <w:rsid w:val="001B32E5"/>
    <w:rsid w:val="001B5174"/>
    <w:rsid w:val="001B5258"/>
    <w:rsid w:val="001B7A04"/>
    <w:rsid w:val="001B7C35"/>
    <w:rsid w:val="001C02B5"/>
    <w:rsid w:val="001C1F45"/>
    <w:rsid w:val="001C59F0"/>
    <w:rsid w:val="001C6212"/>
    <w:rsid w:val="001C62A4"/>
    <w:rsid w:val="001C7CDE"/>
    <w:rsid w:val="001D033E"/>
    <w:rsid w:val="001D06C7"/>
    <w:rsid w:val="001D1A6A"/>
    <w:rsid w:val="001D1B23"/>
    <w:rsid w:val="001D2EB7"/>
    <w:rsid w:val="001D45CD"/>
    <w:rsid w:val="001D56BB"/>
    <w:rsid w:val="001D5C80"/>
    <w:rsid w:val="001D655B"/>
    <w:rsid w:val="001D785E"/>
    <w:rsid w:val="001E1D0D"/>
    <w:rsid w:val="001E3465"/>
    <w:rsid w:val="001E3DF1"/>
    <w:rsid w:val="001E5A52"/>
    <w:rsid w:val="001E5BD9"/>
    <w:rsid w:val="001E6E05"/>
    <w:rsid w:val="001F004F"/>
    <w:rsid w:val="001F0D31"/>
    <w:rsid w:val="001F1D10"/>
    <w:rsid w:val="001F2073"/>
    <w:rsid w:val="001F301D"/>
    <w:rsid w:val="001F3840"/>
    <w:rsid w:val="001F3DE5"/>
    <w:rsid w:val="001F44F0"/>
    <w:rsid w:val="001F4CC7"/>
    <w:rsid w:val="001F5824"/>
    <w:rsid w:val="001F5AE3"/>
    <w:rsid w:val="001F5C71"/>
    <w:rsid w:val="001F5F54"/>
    <w:rsid w:val="001F64B0"/>
    <w:rsid w:val="001F69A9"/>
    <w:rsid w:val="001F74E7"/>
    <w:rsid w:val="001F7517"/>
    <w:rsid w:val="001F7574"/>
    <w:rsid w:val="001F7A83"/>
    <w:rsid w:val="00200B20"/>
    <w:rsid w:val="0020274D"/>
    <w:rsid w:val="00202859"/>
    <w:rsid w:val="00202877"/>
    <w:rsid w:val="00203EA6"/>
    <w:rsid w:val="00204C7A"/>
    <w:rsid w:val="00204CCE"/>
    <w:rsid w:val="002058B7"/>
    <w:rsid w:val="002069BE"/>
    <w:rsid w:val="002079AA"/>
    <w:rsid w:val="00207BD1"/>
    <w:rsid w:val="002111B4"/>
    <w:rsid w:val="00211470"/>
    <w:rsid w:val="00211756"/>
    <w:rsid w:val="002123A5"/>
    <w:rsid w:val="00214BD8"/>
    <w:rsid w:val="00214CD3"/>
    <w:rsid w:val="00215A6F"/>
    <w:rsid w:val="00215E40"/>
    <w:rsid w:val="00216C78"/>
    <w:rsid w:val="00217029"/>
    <w:rsid w:val="002209CF"/>
    <w:rsid w:val="00220BD7"/>
    <w:rsid w:val="00224AFB"/>
    <w:rsid w:val="002258C3"/>
    <w:rsid w:val="00227D9E"/>
    <w:rsid w:val="002301F9"/>
    <w:rsid w:val="00231829"/>
    <w:rsid w:val="002323E8"/>
    <w:rsid w:val="002328B4"/>
    <w:rsid w:val="002338E0"/>
    <w:rsid w:val="002339BE"/>
    <w:rsid w:val="0023457B"/>
    <w:rsid w:val="00234A27"/>
    <w:rsid w:val="00235920"/>
    <w:rsid w:val="00235C32"/>
    <w:rsid w:val="002369D8"/>
    <w:rsid w:val="00236E8F"/>
    <w:rsid w:val="00236F65"/>
    <w:rsid w:val="0023733A"/>
    <w:rsid w:val="002377A2"/>
    <w:rsid w:val="00237B7E"/>
    <w:rsid w:val="00240849"/>
    <w:rsid w:val="00241CB2"/>
    <w:rsid w:val="00244441"/>
    <w:rsid w:val="00244D75"/>
    <w:rsid w:val="00245091"/>
    <w:rsid w:val="00245542"/>
    <w:rsid w:val="00247130"/>
    <w:rsid w:val="00251FB5"/>
    <w:rsid w:val="00252A2D"/>
    <w:rsid w:val="00253340"/>
    <w:rsid w:val="002543A4"/>
    <w:rsid w:val="002547E4"/>
    <w:rsid w:val="00254E66"/>
    <w:rsid w:val="00255D45"/>
    <w:rsid w:val="002579B8"/>
    <w:rsid w:val="002602D2"/>
    <w:rsid w:val="00263CA8"/>
    <w:rsid w:val="00263CF2"/>
    <w:rsid w:val="0026416B"/>
    <w:rsid w:val="002648A8"/>
    <w:rsid w:val="00265AB1"/>
    <w:rsid w:val="00266ED7"/>
    <w:rsid w:val="00266FBA"/>
    <w:rsid w:val="0027088B"/>
    <w:rsid w:val="002708FB"/>
    <w:rsid w:val="00274023"/>
    <w:rsid w:val="002741F6"/>
    <w:rsid w:val="002749D0"/>
    <w:rsid w:val="00274AA6"/>
    <w:rsid w:val="00274B11"/>
    <w:rsid w:val="00275141"/>
    <w:rsid w:val="00275D00"/>
    <w:rsid w:val="002760A2"/>
    <w:rsid w:val="0028121F"/>
    <w:rsid w:val="00282C5A"/>
    <w:rsid w:val="00282F98"/>
    <w:rsid w:val="0028626B"/>
    <w:rsid w:val="00286C97"/>
    <w:rsid w:val="002870E3"/>
    <w:rsid w:val="002870F2"/>
    <w:rsid w:val="002902B6"/>
    <w:rsid w:val="002902B8"/>
    <w:rsid w:val="002903D4"/>
    <w:rsid w:val="00290A61"/>
    <w:rsid w:val="00290F94"/>
    <w:rsid w:val="00291093"/>
    <w:rsid w:val="00291EA4"/>
    <w:rsid w:val="00292C13"/>
    <w:rsid w:val="00292D56"/>
    <w:rsid w:val="00294976"/>
    <w:rsid w:val="00294C1D"/>
    <w:rsid w:val="002951EF"/>
    <w:rsid w:val="002979B9"/>
    <w:rsid w:val="002A1D4C"/>
    <w:rsid w:val="002A2A41"/>
    <w:rsid w:val="002A4C6B"/>
    <w:rsid w:val="002A4FD2"/>
    <w:rsid w:val="002A53C0"/>
    <w:rsid w:val="002B229A"/>
    <w:rsid w:val="002B237E"/>
    <w:rsid w:val="002B2852"/>
    <w:rsid w:val="002B3BA6"/>
    <w:rsid w:val="002B3DF0"/>
    <w:rsid w:val="002B4497"/>
    <w:rsid w:val="002B540F"/>
    <w:rsid w:val="002B5AD2"/>
    <w:rsid w:val="002B629F"/>
    <w:rsid w:val="002C105C"/>
    <w:rsid w:val="002C3AD4"/>
    <w:rsid w:val="002C4086"/>
    <w:rsid w:val="002C4B8D"/>
    <w:rsid w:val="002C4BD4"/>
    <w:rsid w:val="002C6006"/>
    <w:rsid w:val="002C7328"/>
    <w:rsid w:val="002D0606"/>
    <w:rsid w:val="002D1A3B"/>
    <w:rsid w:val="002D2731"/>
    <w:rsid w:val="002D576A"/>
    <w:rsid w:val="002D76E9"/>
    <w:rsid w:val="002E1137"/>
    <w:rsid w:val="002E355D"/>
    <w:rsid w:val="002E3CCF"/>
    <w:rsid w:val="002E3CF3"/>
    <w:rsid w:val="002E3E6B"/>
    <w:rsid w:val="002E5BB1"/>
    <w:rsid w:val="002E6755"/>
    <w:rsid w:val="002E7029"/>
    <w:rsid w:val="002F16A7"/>
    <w:rsid w:val="002F1986"/>
    <w:rsid w:val="002F2226"/>
    <w:rsid w:val="002F380A"/>
    <w:rsid w:val="002F44B7"/>
    <w:rsid w:val="002F63FB"/>
    <w:rsid w:val="002F7B88"/>
    <w:rsid w:val="002F7E4A"/>
    <w:rsid w:val="00300DF8"/>
    <w:rsid w:val="00301D3F"/>
    <w:rsid w:val="00303745"/>
    <w:rsid w:val="00303B05"/>
    <w:rsid w:val="0030468A"/>
    <w:rsid w:val="00304AC4"/>
    <w:rsid w:val="00304EBB"/>
    <w:rsid w:val="00305655"/>
    <w:rsid w:val="00305A14"/>
    <w:rsid w:val="00307535"/>
    <w:rsid w:val="00307959"/>
    <w:rsid w:val="00312124"/>
    <w:rsid w:val="00315123"/>
    <w:rsid w:val="003158B7"/>
    <w:rsid w:val="00316864"/>
    <w:rsid w:val="0031749F"/>
    <w:rsid w:val="003178A8"/>
    <w:rsid w:val="00320E8D"/>
    <w:rsid w:val="003223F2"/>
    <w:rsid w:val="00323691"/>
    <w:rsid w:val="00323798"/>
    <w:rsid w:val="00323B6E"/>
    <w:rsid w:val="003247A7"/>
    <w:rsid w:val="00326B0D"/>
    <w:rsid w:val="003270F0"/>
    <w:rsid w:val="00330E93"/>
    <w:rsid w:val="00330F83"/>
    <w:rsid w:val="0033172B"/>
    <w:rsid w:val="00333700"/>
    <w:rsid w:val="00334B14"/>
    <w:rsid w:val="00334B6E"/>
    <w:rsid w:val="003351D8"/>
    <w:rsid w:val="00335B16"/>
    <w:rsid w:val="00335C85"/>
    <w:rsid w:val="0033641D"/>
    <w:rsid w:val="0033671E"/>
    <w:rsid w:val="00336732"/>
    <w:rsid w:val="0033687E"/>
    <w:rsid w:val="00340443"/>
    <w:rsid w:val="0034063D"/>
    <w:rsid w:val="00340F0F"/>
    <w:rsid w:val="003428E1"/>
    <w:rsid w:val="00344D47"/>
    <w:rsid w:val="00345181"/>
    <w:rsid w:val="00347411"/>
    <w:rsid w:val="00350B52"/>
    <w:rsid w:val="00350D5A"/>
    <w:rsid w:val="00351748"/>
    <w:rsid w:val="00353C64"/>
    <w:rsid w:val="003545F2"/>
    <w:rsid w:val="003548E0"/>
    <w:rsid w:val="003549B5"/>
    <w:rsid w:val="003556BF"/>
    <w:rsid w:val="00360D1F"/>
    <w:rsid w:val="00361310"/>
    <w:rsid w:val="003614DA"/>
    <w:rsid w:val="00362562"/>
    <w:rsid w:val="00364EB8"/>
    <w:rsid w:val="00365CF5"/>
    <w:rsid w:val="0036682B"/>
    <w:rsid w:val="0037105F"/>
    <w:rsid w:val="0037399D"/>
    <w:rsid w:val="00374FD0"/>
    <w:rsid w:val="00375226"/>
    <w:rsid w:val="00375332"/>
    <w:rsid w:val="00376907"/>
    <w:rsid w:val="00376D00"/>
    <w:rsid w:val="00381FD7"/>
    <w:rsid w:val="00382565"/>
    <w:rsid w:val="003825C8"/>
    <w:rsid w:val="0038567F"/>
    <w:rsid w:val="003867A0"/>
    <w:rsid w:val="00386D47"/>
    <w:rsid w:val="003879AD"/>
    <w:rsid w:val="003918BD"/>
    <w:rsid w:val="00392967"/>
    <w:rsid w:val="0039429E"/>
    <w:rsid w:val="0039473A"/>
    <w:rsid w:val="00394E64"/>
    <w:rsid w:val="00395452"/>
    <w:rsid w:val="00395A27"/>
    <w:rsid w:val="00395BED"/>
    <w:rsid w:val="0039653F"/>
    <w:rsid w:val="00396CAB"/>
    <w:rsid w:val="00397580"/>
    <w:rsid w:val="00397FC1"/>
    <w:rsid w:val="003A08DE"/>
    <w:rsid w:val="003A0AF5"/>
    <w:rsid w:val="003A2426"/>
    <w:rsid w:val="003A32C5"/>
    <w:rsid w:val="003A55D3"/>
    <w:rsid w:val="003A5893"/>
    <w:rsid w:val="003A75BB"/>
    <w:rsid w:val="003A7C1A"/>
    <w:rsid w:val="003B17B1"/>
    <w:rsid w:val="003B29EE"/>
    <w:rsid w:val="003B3118"/>
    <w:rsid w:val="003B5392"/>
    <w:rsid w:val="003B548A"/>
    <w:rsid w:val="003B5789"/>
    <w:rsid w:val="003B6EB5"/>
    <w:rsid w:val="003B6F74"/>
    <w:rsid w:val="003B723A"/>
    <w:rsid w:val="003B7664"/>
    <w:rsid w:val="003C072C"/>
    <w:rsid w:val="003C1348"/>
    <w:rsid w:val="003C14D0"/>
    <w:rsid w:val="003C1FE8"/>
    <w:rsid w:val="003C3890"/>
    <w:rsid w:val="003C41C5"/>
    <w:rsid w:val="003C44D5"/>
    <w:rsid w:val="003C589B"/>
    <w:rsid w:val="003C646F"/>
    <w:rsid w:val="003C6F41"/>
    <w:rsid w:val="003D4F8A"/>
    <w:rsid w:val="003D54CF"/>
    <w:rsid w:val="003D5B09"/>
    <w:rsid w:val="003D62AE"/>
    <w:rsid w:val="003D6B83"/>
    <w:rsid w:val="003E0CAA"/>
    <w:rsid w:val="003E19CE"/>
    <w:rsid w:val="003E2E83"/>
    <w:rsid w:val="003E3642"/>
    <w:rsid w:val="003E4344"/>
    <w:rsid w:val="003E459C"/>
    <w:rsid w:val="003E4AF8"/>
    <w:rsid w:val="003E7679"/>
    <w:rsid w:val="003E771E"/>
    <w:rsid w:val="003E7C98"/>
    <w:rsid w:val="003F142A"/>
    <w:rsid w:val="003F2DEB"/>
    <w:rsid w:val="003F3353"/>
    <w:rsid w:val="003F6626"/>
    <w:rsid w:val="00400581"/>
    <w:rsid w:val="0040075B"/>
    <w:rsid w:val="00400FC7"/>
    <w:rsid w:val="00402014"/>
    <w:rsid w:val="00402CCA"/>
    <w:rsid w:val="0040304B"/>
    <w:rsid w:val="0040347A"/>
    <w:rsid w:val="00403C45"/>
    <w:rsid w:val="00404A28"/>
    <w:rsid w:val="004056FD"/>
    <w:rsid w:val="00406900"/>
    <w:rsid w:val="004103C1"/>
    <w:rsid w:val="00410741"/>
    <w:rsid w:val="00412768"/>
    <w:rsid w:val="0041290C"/>
    <w:rsid w:val="004136C0"/>
    <w:rsid w:val="00414F29"/>
    <w:rsid w:val="0041752E"/>
    <w:rsid w:val="00420515"/>
    <w:rsid w:val="00420A71"/>
    <w:rsid w:val="00421A8B"/>
    <w:rsid w:val="00422B86"/>
    <w:rsid w:val="00424F11"/>
    <w:rsid w:val="004257A1"/>
    <w:rsid w:val="00426216"/>
    <w:rsid w:val="0042699E"/>
    <w:rsid w:val="0042751D"/>
    <w:rsid w:val="00432B31"/>
    <w:rsid w:val="00432BC4"/>
    <w:rsid w:val="00432F3B"/>
    <w:rsid w:val="00433181"/>
    <w:rsid w:val="004336B7"/>
    <w:rsid w:val="00434BBF"/>
    <w:rsid w:val="0043553B"/>
    <w:rsid w:val="00437261"/>
    <w:rsid w:val="00437A43"/>
    <w:rsid w:val="0044061A"/>
    <w:rsid w:val="0044152B"/>
    <w:rsid w:val="00441F10"/>
    <w:rsid w:val="00441F35"/>
    <w:rsid w:val="004431D4"/>
    <w:rsid w:val="00444601"/>
    <w:rsid w:val="004448EF"/>
    <w:rsid w:val="0044519F"/>
    <w:rsid w:val="00445615"/>
    <w:rsid w:val="00445C39"/>
    <w:rsid w:val="00446567"/>
    <w:rsid w:val="00446A09"/>
    <w:rsid w:val="00447F32"/>
    <w:rsid w:val="004511F9"/>
    <w:rsid w:val="004519F8"/>
    <w:rsid w:val="00453680"/>
    <w:rsid w:val="0045520F"/>
    <w:rsid w:val="00455908"/>
    <w:rsid w:val="0046095E"/>
    <w:rsid w:val="0046230D"/>
    <w:rsid w:val="00464FF7"/>
    <w:rsid w:val="00467D96"/>
    <w:rsid w:val="00470516"/>
    <w:rsid w:val="0047067F"/>
    <w:rsid w:val="004709AD"/>
    <w:rsid w:val="00470B01"/>
    <w:rsid w:val="00472224"/>
    <w:rsid w:val="00472BC4"/>
    <w:rsid w:val="00473710"/>
    <w:rsid w:val="004763B5"/>
    <w:rsid w:val="00476A19"/>
    <w:rsid w:val="00476ABD"/>
    <w:rsid w:val="0047751D"/>
    <w:rsid w:val="00480637"/>
    <w:rsid w:val="00481251"/>
    <w:rsid w:val="0048137A"/>
    <w:rsid w:val="00481FA7"/>
    <w:rsid w:val="004820C3"/>
    <w:rsid w:val="0048273A"/>
    <w:rsid w:val="00482ACD"/>
    <w:rsid w:val="00484DFD"/>
    <w:rsid w:val="0048609F"/>
    <w:rsid w:val="0049061A"/>
    <w:rsid w:val="00491211"/>
    <w:rsid w:val="00491B23"/>
    <w:rsid w:val="00491BB2"/>
    <w:rsid w:val="0049291D"/>
    <w:rsid w:val="00492FBF"/>
    <w:rsid w:val="004931A7"/>
    <w:rsid w:val="00493B6E"/>
    <w:rsid w:val="00494340"/>
    <w:rsid w:val="004947C3"/>
    <w:rsid w:val="00495180"/>
    <w:rsid w:val="004A1ABA"/>
    <w:rsid w:val="004A2479"/>
    <w:rsid w:val="004A317D"/>
    <w:rsid w:val="004A3DC4"/>
    <w:rsid w:val="004A3F10"/>
    <w:rsid w:val="004A6466"/>
    <w:rsid w:val="004A770B"/>
    <w:rsid w:val="004B06DE"/>
    <w:rsid w:val="004B28AF"/>
    <w:rsid w:val="004B4EB5"/>
    <w:rsid w:val="004B52AD"/>
    <w:rsid w:val="004B6844"/>
    <w:rsid w:val="004C0063"/>
    <w:rsid w:val="004C02F7"/>
    <w:rsid w:val="004C0663"/>
    <w:rsid w:val="004C36C6"/>
    <w:rsid w:val="004C3945"/>
    <w:rsid w:val="004C42D8"/>
    <w:rsid w:val="004C4390"/>
    <w:rsid w:val="004C4452"/>
    <w:rsid w:val="004C49C1"/>
    <w:rsid w:val="004C5BF4"/>
    <w:rsid w:val="004C64BF"/>
    <w:rsid w:val="004C7539"/>
    <w:rsid w:val="004C7708"/>
    <w:rsid w:val="004D21C1"/>
    <w:rsid w:val="004D2B6B"/>
    <w:rsid w:val="004D4A62"/>
    <w:rsid w:val="004D78AB"/>
    <w:rsid w:val="004E0F51"/>
    <w:rsid w:val="004E2295"/>
    <w:rsid w:val="004E2880"/>
    <w:rsid w:val="004E365C"/>
    <w:rsid w:val="004E5BAE"/>
    <w:rsid w:val="004E68A6"/>
    <w:rsid w:val="004E6B5F"/>
    <w:rsid w:val="004F0723"/>
    <w:rsid w:val="004F12AD"/>
    <w:rsid w:val="004F4D32"/>
    <w:rsid w:val="004F5663"/>
    <w:rsid w:val="004F5ED9"/>
    <w:rsid w:val="0050104E"/>
    <w:rsid w:val="00501418"/>
    <w:rsid w:val="00501763"/>
    <w:rsid w:val="005020E8"/>
    <w:rsid w:val="00502417"/>
    <w:rsid w:val="00502D4F"/>
    <w:rsid w:val="005035EC"/>
    <w:rsid w:val="00505219"/>
    <w:rsid w:val="00506751"/>
    <w:rsid w:val="00506796"/>
    <w:rsid w:val="005070B3"/>
    <w:rsid w:val="005107EB"/>
    <w:rsid w:val="00511532"/>
    <w:rsid w:val="00512631"/>
    <w:rsid w:val="00512DBC"/>
    <w:rsid w:val="00513811"/>
    <w:rsid w:val="00514939"/>
    <w:rsid w:val="005153A6"/>
    <w:rsid w:val="00515FB2"/>
    <w:rsid w:val="00516091"/>
    <w:rsid w:val="0051675E"/>
    <w:rsid w:val="00516D65"/>
    <w:rsid w:val="00517678"/>
    <w:rsid w:val="00517CA6"/>
    <w:rsid w:val="00517CDC"/>
    <w:rsid w:val="00520420"/>
    <w:rsid w:val="00520AA6"/>
    <w:rsid w:val="00521121"/>
    <w:rsid w:val="0052127B"/>
    <w:rsid w:val="0052238A"/>
    <w:rsid w:val="00523544"/>
    <w:rsid w:val="00524BB7"/>
    <w:rsid w:val="0053012A"/>
    <w:rsid w:val="005307A5"/>
    <w:rsid w:val="005310CC"/>
    <w:rsid w:val="00531ACE"/>
    <w:rsid w:val="0053228B"/>
    <w:rsid w:val="00532753"/>
    <w:rsid w:val="00533F4A"/>
    <w:rsid w:val="00534635"/>
    <w:rsid w:val="00534DA1"/>
    <w:rsid w:val="00535E73"/>
    <w:rsid w:val="005366AE"/>
    <w:rsid w:val="00536761"/>
    <w:rsid w:val="00536D3A"/>
    <w:rsid w:val="00537D47"/>
    <w:rsid w:val="00540103"/>
    <w:rsid w:val="00542AB0"/>
    <w:rsid w:val="00542FB1"/>
    <w:rsid w:val="00543DB1"/>
    <w:rsid w:val="00543E6D"/>
    <w:rsid w:val="005440E6"/>
    <w:rsid w:val="00544DB6"/>
    <w:rsid w:val="005468E7"/>
    <w:rsid w:val="00546A2C"/>
    <w:rsid w:val="00546B62"/>
    <w:rsid w:val="0055014E"/>
    <w:rsid w:val="005504A9"/>
    <w:rsid w:val="00551251"/>
    <w:rsid w:val="0055218E"/>
    <w:rsid w:val="00553002"/>
    <w:rsid w:val="00553DC8"/>
    <w:rsid w:val="0055722D"/>
    <w:rsid w:val="0055727D"/>
    <w:rsid w:val="00557BCB"/>
    <w:rsid w:val="005603D8"/>
    <w:rsid w:val="005605C3"/>
    <w:rsid w:val="005607A4"/>
    <w:rsid w:val="00561E20"/>
    <w:rsid w:val="0056282A"/>
    <w:rsid w:val="00563227"/>
    <w:rsid w:val="00563DE2"/>
    <w:rsid w:val="00564356"/>
    <w:rsid w:val="00564DDD"/>
    <w:rsid w:val="005653D3"/>
    <w:rsid w:val="005662B3"/>
    <w:rsid w:val="0056658A"/>
    <w:rsid w:val="005677FA"/>
    <w:rsid w:val="00567945"/>
    <w:rsid w:val="0057138B"/>
    <w:rsid w:val="005718B3"/>
    <w:rsid w:val="00573F85"/>
    <w:rsid w:val="00574269"/>
    <w:rsid w:val="00574E62"/>
    <w:rsid w:val="0057506A"/>
    <w:rsid w:val="00575112"/>
    <w:rsid w:val="00575F88"/>
    <w:rsid w:val="005775F7"/>
    <w:rsid w:val="00577ED0"/>
    <w:rsid w:val="005806F8"/>
    <w:rsid w:val="00581E95"/>
    <w:rsid w:val="00581F53"/>
    <w:rsid w:val="005822D6"/>
    <w:rsid w:val="00582382"/>
    <w:rsid w:val="005834DB"/>
    <w:rsid w:val="0058462C"/>
    <w:rsid w:val="00584EB4"/>
    <w:rsid w:val="00585790"/>
    <w:rsid w:val="00585BD7"/>
    <w:rsid w:val="00586EA0"/>
    <w:rsid w:val="00591D14"/>
    <w:rsid w:val="00591D5D"/>
    <w:rsid w:val="0059204B"/>
    <w:rsid w:val="0059229E"/>
    <w:rsid w:val="005925C5"/>
    <w:rsid w:val="005928D1"/>
    <w:rsid w:val="00596127"/>
    <w:rsid w:val="00596777"/>
    <w:rsid w:val="005A1078"/>
    <w:rsid w:val="005A13F4"/>
    <w:rsid w:val="005A1662"/>
    <w:rsid w:val="005A1A9D"/>
    <w:rsid w:val="005A1B83"/>
    <w:rsid w:val="005A2324"/>
    <w:rsid w:val="005A3368"/>
    <w:rsid w:val="005A3546"/>
    <w:rsid w:val="005A3E3C"/>
    <w:rsid w:val="005A3FDD"/>
    <w:rsid w:val="005A5198"/>
    <w:rsid w:val="005A6F0A"/>
    <w:rsid w:val="005B083B"/>
    <w:rsid w:val="005B0AC4"/>
    <w:rsid w:val="005B0FFA"/>
    <w:rsid w:val="005B128A"/>
    <w:rsid w:val="005B269C"/>
    <w:rsid w:val="005B32E7"/>
    <w:rsid w:val="005B35BF"/>
    <w:rsid w:val="005B568C"/>
    <w:rsid w:val="005B5D43"/>
    <w:rsid w:val="005B62E5"/>
    <w:rsid w:val="005B72C9"/>
    <w:rsid w:val="005B74D9"/>
    <w:rsid w:val="005B7CB2"/>
    <w:rsid w:val="005B7EF3"/>
    <w:rsid w:val="005C04CC"/>
    <w:rsid w:val="005C139B"/>
    <w:rsid w:val="005C1B41"/>
    <w:rsid w:val="005C1C4F"/>
    <w:rsid w:val="005C3B3D"/>
    <w:rsid w:val="005C5470"/>
    <w:rsid w:val="005C5B76"/>
    <w:rsid w:val="005C5E9D"/>
    <w:rsid w:val="005C68E3"/>
    <w:rsid w:val="005C6AA2"/>
    <w:rsid w:val="005C7008"/>
    <w:rsid w:val="005C7081"/>
    <w:rsid w:val="005C7793"/>
    <w:rsid w:val="005D1AC7"/>
    <w:rsid w:val="005D1EC0"/>
    <w:rsid w:val="005D42C5"/>
    <w:rsid w:val="005D4336"/>
    <w:rsid w:val="005D45FA"/>
    <w:rsid w:val="005D4814"/>
    <w:rsid w:val="005D77AB"/>
    <w:rsid w:val="005E2286"/>
    <w:rsid w:val="005E2D68"/>
    <w:rsid w:val="005E332C"/>
    <w:rsid w:val="005E3939"/>
    <w:rsid w:val="005E4505"/>
    <w:rsid w:val="005E48FC"/>
    <w:rsid w:val="005E4B57"/>
    <w:rsid w:val="005E5D57"/>
    <w:rsid w:val="005E6526"/>
    <w:rsid w:val="005E7DC6"/>
    <w:rsid w:val="005F13F0"/>
    <w:rsid w:val="005F2773"/>
    <w:rsid w:val="005F2C32"/>
    <w:rsid w:val="005F3458"/>
    <w:rsid w:val="005F3DB4"/>
    <w:rsid w:val="005F4436"/>
    <w:rsid w:val="005F5329"/>
    <w:rsid w:val="005F55AE"/>
    <w:rsid w:val="005F6F02"/>
    <w:rsid w:val="005F72E4"/>
    <w:rsid w:val="006005A4"/>
    <w:rsid w:val="006026C2"/>
    <w:rsid w:val="00602E73"/>
    <w:rsid w:val="00604A4F"/>
    <w:rsid w:val="006053F6"/>
    <w:rsid w:val="00606307"/>
    <w:rsid w:val="00610405"/>
    <w:rsid w:val="00611F6E"/>
    <w:rsid w:val="006121F5"/>
    <w:rsid w:val="00613F7A"/>
    <w:rsid w:val="00615968"/>
    <w:rsid w:val="00615CAF"/>
    <w:rsid w:val="006165F6"/>
    <w:rsid w:val="00617C78"/>
    <w:rsid w:val="00620B15"/>
    <w:rsid w:val="00620C85"/>
    <w:rsid w:val="006210C1"/>
    <w:rsid w:val="0062255F"/>
    <w:rsid w:val="00623BCF"/>
    <w:rsid w:val="00624C5C"/>
    <w:rsid w:val="0062596F"/>
    <w:rsid w:val="00625B93"/>
    <w:rsid w:val="006261BC"/>
    <w:rsid w:val="00626E51"/>
    <w:rsid w:val="0063100F"/>
    <w:rsid w:val="0063279B"/>
    <w:rsid w:val="0063324C"/>
    <w:rsid w:val="00634394"/>
    <w:rsid w:val="006343AC"/>
    <w:rsid w:val="00635824"/>
    <w:rsid w:val="00636F2C"/>
    <w:rsid w:val="00640CEE"/>
    <w:rsid w:val="00640F08"/>
    <w:rsid w:val="00640F3E"/>
    <w:rsid w:val="006423E0"/>
    <w:rsid w:val="00643507"/>
    <w:rsid w:val="006437B7"/>
    <w:rsid w:val="00643B6E"/>
    <w:rsid w:val="00643C6B"/>
    <w:rsid w:val="00643C74"/>
    <w:rsid w:val="00643EF7"/>
    <w:rsid w:val="00644100"/>
    <w:rsid w:val="00647506"/>
    <w:rsid w:val="00651480"/>
    <w:rsid w:val="00651629"/>
    <w:rsid w:val="0065164B"/>
    <w:rsid w:val="00652553"/>
    <w:rsid w:val="00652EE3"/>
    <w:rsid w:val="00653279"/>
    <w:rsid w:val="00653C1F"/>
    <w:rsid w:val="00655C88"/>
    <w:rsid w:val="00656B98"/>
    <w:rsid w:val="00657959"/>
    <w:rsid w:val="00661E47"/>
    <w:rsid w:val="00662554"/>
    <w:rsid w:val="006639CB"/>
    <w:rsid w:val="00664176"/>
    <w:rsid w:val="006647FE"/>
    <w:rsid w:val="00664A9E"/>
    <w:rsid w:val="00664AB7"/>
    <w:rsid w:val="00664DA4"/>
    <w:rsid w:val="00666B57"/>
    <w:rsid w:val="00667A4C"/>
    <w:rsid w:val="00670F9F"/>
    <w:rsid w:val="006735C1"/>
    <w:rsid w:val="00673D89"/>
    <w:rsid w:val="006751EC"/>
    <w:rsid w:val="006769ED"/>
    <w:rsid w:val="00677096"/>
    <w:rsid w:val="0068037B"/>
    <w:rsid w:val="006803C5"/>
    <w:rsid w:val="00680AE2"/>
    <w:rsid w:val="0068198F"/>
    <w:rsid w:val="00684371"/>
    <w:rsid w:val="006850A5"/>
    <w:rsid w:val="006852EE"/>
    <w:rsid w:val="00685B74"/>
    <w:rsid w:val="0068641D"/>
    <w:rsid w:val="006865D9"/>
    <w:rsid w:val="006871E1"/>
    <w:rsid w:val="0068738C"/>
    <w:rsid w:val="006873D8"/>
    <w:rsid w:val="00687A33"/>
    <w:rsid w:val="00687EF5"/>
    <w:rsid w:val="00690134"/>
    <w:rsid w:val="00690B11"/>
    <w:rsid w:val="00690FD1"/>
    <w:rsid w:val="00693D5D"/>
    <w:rsid w:val="00693DBD"/>
    <w:rsid w:val="006956AC"/>
    <w:rsid w:val="00695BA8"/>
    <w:rsid w:val="0069603A"/>
    <w:rsid w:val="00696441"/>
    <w:rsid w:val="00696483"/>
    <w:rsid w:val="00697516"/>
    <w:rsid w:val="0069795F"/>
    <w:rsid w:val="006979D4"/>
    <w:rsid w:val="00697A57"/>
    <w:rsid w:val="00697FBE"/>
    <w:rsid w:val="006A1181"/>
    <w:rsid w:val="006A1A35"/>
    <w:rsid w:val="006A1C47"/>
    <w:rsid w:val="006A1F96"/>
    <w:rsid w:val="006A2324"/>
    <w:rsid w:val="006A285F"/>
    <w:rsid w:val="006A2D95"/>
    <w:rsid w:val="006A3B17"/>
    <w:rsid w:val="006A3B22"/>
    <w:rsid w:val="006A58F0"/>
    <w:rsid w:val="006A5CC6"/>
    <w:rsid w:val="006A661D"/>
    <w:rsid w:val="006A67B6"/>
    <w:rsid w:val="006A7C05"/>
    <w:rsid w:val="006B3162"/>
    <w:rsid w:val="006B476A"/>
    <w:rsid w:val="006B6E31"/>
    <w:rsid w:val="006B7203"/>
    <w:rsid w:val="006B7A5D"/>
    <w:rsid w:val="006C0209"/>
    <w:rsid w:val="006C1AA6"/>
    <w:rsid w:val="006C1ADB"/>
    <w:rsid w:val="006C1ED9"/>
    <w:rsid w:val="006C3C90"/>
    <w:rsid w:val="006C3D80"/>
    <w:rsid w:val="006C4A98"/>
    <w:rsid w:val="006C4B2C"/>
    <w:rsid w:val="006C4C43"/>
    <w:rsid w:val="006C4E18"/>
    <w:rsid w:val="006C5DE5"/>
    <w:rsid w:val="006C6A02"/>
    <w:rsid w:val="006D00CB"/>
    <w:rsid w:val="006D0304"/>
    <w:rsid w:val="006D07C0"/>
    <w:rsid w:val="006D18AE"/>
    <w:rsid w:val="006D20E3"/>
    <w:rsid w:val="006D21F2"/>
    <w:rsid w:val="006D4157"/>
    <w:rsid w:val="006D4E48"/>
    <w:rsid w:val="006D5D06"/>
    <w:rsid w:val="006D6E66"/>
    <w:rsid w:val="006D7E75"/>
    <w:rsid w:val="006E1457"/>
    <w:rsid w:val="006E1582"/>
    <w:rsid w:val="006E26A7"/>
    <w:rsid w:val="006E485C"/>
    <w:rsid w:val="006E5123"/>
    <w:rsid w:val="006E5176"/>
    <w:rsid w:val="006E63D8"/>
    <w:rsid w:val="006E6E09"/>
    <w:rsid w:val="006E7569"/>
    <w:rsid w:val="006F1CA6"/>
    <w:rsid w:val="006F1D24"/>
    <w:rsid w:val="006F2954"/>
    <w:rsid w:val="006F2C08"/>
    <w:rsid w:val="006F359B"/>
    <w:rsid w:val="006F4274"/>
    <w:rsid w:val="006F525F"/>
    <w:rsid w:val="006F55F9"/>
    <w:rsid w:val="006F5B52"/>
    <w:rsid w:val="006F5DFF"/>
    <w:rsid w:val="006F6259"/>
    <w:rsid w:val="006F7E5D"/>
    <w:rsid w:val="006F7EB8"/>
    <w:rsid w:val="00700059"/>
    <w:rsid w:val="00700667"/>
    <w:rsid w:val="00700C54"/>
    <w:rsid w:val="007016D2"/>
    <w:rsid w:val="00701DF0"/>
    <w:rsid w:val="007023C2"/>
    <w:rsid w:val="00703341"/>
    <w:rsid w:val="0070388C"/>
    <w:rsid w:val="0071053F"/>
    <w:rsid w:val="007115B9"/>
    <w:rsid w:val="00711EB7"/>
    <w:rsid w:val="00711FFA"/>
    <w:rsid w:val="00712222"/>
    <w:rsid w:val="007147EE"/>
    <w:rsid w:val="0071494F"/>
    <w:rsid w:val="00714A4D"/>
    <w:rsid w:val="0071568F"/>
    <w:rsid w:val="00715774"/>
    <w:rsid w:val="0071670C"/>
    <w:rsid w:val="00717BC5"/>
    <w:rsid w:val="00717F43"/>
    <w:rsid w:val="00722F9E"/>
    <w:rsid w:val="00723927"/>
    <w:rsid w:val="007255FF"/>
    <w:rsid w:val="0072728A"/>
    <w:rsid w:val="007300AF"/>
    <w:rsid w:val="007304E0"/>
    <w:rsid w:val="00730D38"/>
    <w:rsid w:val="00732106"/>
    <w:rsid w:val="00732494"/>
    <w:rsid w:val="00733499"/>
    <w:rsid w:val="0073405C"/>
    <w:rsid w:val="00734299"/>
    <w:rsid w:val="0073436F"/>
    <w:rsid w:val="007350D0"/>
    <w:rsid w:val="007355BF"/>
    <w:rsid w:val="00735ADD"/>
    <w:rsid w:val="00735E20"/>
    <w:rsid w:val="00736FB6"/>
    <w:rsid w:val="00740AEE"/>
    <w:rsid w:val="00742166"/>
    <w:rsid w:val="00742CB9"/>
    <w:rsid w:val="00742D39"/>
    <w:rsid w:val="00742F41"/>
    <w:rsid w:val="00743503"/>
    <w:rsid w:val="00746BB6"/>
    <w:rsid w:val="00752DB4"/>
    <w:rsid w:val="00753C0C"/>
    <w:rsid w:val="00754E11"/>
    <w:rsid w:val="007551F1"/>
    <w:rsid w:val="00755362"/>
    <w:rsid w:val="00757408"/>
    <w:rsid w:val="00757A0A"/>
    <w:rsid w:val="00760043"/>
    <w:rsid w:val="0076031E"/>
    <w:rsid w:val="00760727"/>
    <w:rsid w:val="00761409"/>
    <w:rsid w:val="0076336A"/>
    <w:rsid w:val="00766B55"/>
    <w:rsid w:val="0076770D"/>
    <w:rsid w:val="007679BA"/>
    <w:rsid w:val="00767AE7"/>
    <w:rsid w:val="00771B7A"/>
    <w:rsid w:val="00772E4F"/>
    <w:rsid w:val="007733AC"/>
    <w:rsid w:val="00773D32"/>
    <w:rsid w:val="0077407B"/>
    <w:rsid w:val="00775433"/>
    <w:rsid w:val="00775894"/>
    <w:rsid w:val="0077797D"/>
    <w:rsid w:val="007811EC"/>
    <w:rsid w:val="00782705"/>
    <w:rsid w:val="00782781"/>
    <w:rsid w:val="00783D64"/>
    <w:rsid w:val="007849EF"/>
    <w:rsid w:val="00784F94"/>
    <w:rsid w:val="00785253"/>
    <w:rsid w:val="007859DE"/>
    <w:rsid w:val="00785F15"/>
    <w:rsid w:val="0078635A"/>
    <w:rsid w:val="00793ADA"/>
    <w:rsid w:val="007944F8"/>
    <w:rsid w:val="00794A38"/>
    <w:rsid w:val="00794B04"/>
    <w:rsid w:val="00795757"/>
    <w:rsid w:val="00796E37"/>
    <w:rsid w:val="0079748A"/>
    <w:rsid w:val="007A0694"/>
    <w:rsid w:val="007A0D24"/>
    <w:rsid w:val="007A10B8"/>
    <w:rsid w:val="007A1731"/>
    <w:rsid w:val="007A1AD2"/>
    <w:rsid w:val="007A21EE"/>
    <w:rsid w:val="007A2363"/>
    <w:rsid w:val="007A30CE"/>
    <w:rsid w:val="007A3160"/>
    <w:rsid w:val="007A45FC"/>
    <w:rsid w:val="007A4C28"/>
    <w:rsid w:val="007A5739"/>
    <w:rsid w:val="007A6C86"/>
    <w:rsid w:val="007B19DE"/>
    <w:rsid w:val="007B23BC"/>
    <w:rsid w:val="007B23E0"/>
    <w:rsid w:val="007B2738"/>
    <w:rsid w:val="007B2F16"/>
    <w:rsid w:val="007B3EF2"/>
    <w:rsid w:val="007B4522"/>
    <w:rsid w:val="007B5ECF"/>
    <w:rsid w:val="007B6695"/>
    <w:rsid w:val="007B6F26"/>
    <w:rsid w:val="007B76FA"/>
    <w:rsid w:val="007B7EE4"/>
    <w:rsid w:val="007C024D"/>
    <w:rsid w:val="007C0A16"/>
    <w:rsid w:val="007C1256"/>
    <w:rsid w:val="007C1BC3"/>
    <w:rsid w:val="007C2D31"/>
    <w:rsid w:val="007C399A"/>
    <w:rsid w:val="007C4452"/>
    <w:rsid w:val="007C57A6"/>
    <w:rsid w:val="007C5ECC"/>
    <w:rsid w:val="007C5F3A"/>
    <w:rsid w:val="007D01F7"/>
    <w:rsid w:val="007D28C8"/>
    <w:rsid w:val="007D2F3C"/>
    <w:rsid w:val="007D3FA8"/>
    <w:rsid w:val="007D4641"/>
    <w:rsid w:val="007D4F0A"/>
    <w:rsid w:val="007D6BE4"/>
    <w:rsid w:val="007E007C"/>
    <w:rsid w:val="007E1CB2"/>
    <w:rsid w:val="007E2EFA"/>
    <w:rsid w:val="007E317B"/>
    <w:rsid w:val="007E3529"/>
    <w:rsid w:val="007E3E6E"/>
    <w:rsid w:val="007E5F41"/>
    <w:rsid w:val="007E6D40"/>
    <w:rsid w:val="007E7C37"/>
    <w:rsid w:val="007F0634"/>
    <w:rsid w:val="007F07E2"/>
    <w:rsid w:val="007F0BA6"/>
    <w:rsid w:val="007F193F"/>
    <w:rsid w:val="007F1C83"/>
    <w:rsid w:val="007F1E88"/>
    <w:rsid w:val="007F21DE"/>
    <w:rsid w:val="007F29EB"/>
    <w:rsid w:val="007F39BC"/>
    <w:rsid w:val="007F40BE"/>
    <w:rsid w:val="007F5FCF"/>
    <w:rsid w:val="00800DE3"/>
    <w:rsid w:val="0080104A"/>
    <w:rsid w:val="00801D7D"/>
    <w:rsid w:val="008021C7"/>
    <w:rsid w:val="0080321B"/>
    <w:rsid w:val="00803A82"/>
    <w:rsid w:val="00803DFA"/>
    <w:rsid w:val="00803F0C"/>
    <w:rsid w:val="00803F8D"/>
    <w:rsid w:val="00804880"/>
    <w:rsid w:val="008050A9"/>
    <w:rsid w:val="00805104"/>
    <w:rsid w:val="00806C17"/>
    <w:rsid w:val="00810BE7"/>
    <w:rsid w:val="00810E7C"/>
    <w:rsid w:val="00811127"/>
    <w:rsid w:val="0081177A"/>
    <w:rsid w:val="008146C2"/>
    <w:rsid w:val="0081483E"/>
    <w:rsid w:val="008156AF"/>
    <w:rsid w:val="008161AC"/>
    <w:rsid w:val="008161E1"/>
    <w:rsid w:val="00816247"/>
    <w:rsid w:val="00816805"/>
    <w:rsid w:val="00820318"/>
    <w:rsid w:val="00820F7D"/>
    <w:rsid w:val="00821BCC"/>
    <w:rsid w:val="00822094"/>
    <w:rsid w:val="00823B5B"/>
    <w:rsid w:val="008247DC"/>
    <w:rsid w:val="00824DCA"/>
    <w:rsid w:val="00825E87"/>
    <w:rsid w:val="00826C10"/>
    <w:rsid w:val="00826FA5"/>
    <w:rsid w:val="00830343"/>
    <w:rsid w:val="00831502"/>
    <w:rsid w:val="0083186E"/>
    <w:rsid w:val="00832D43"/>
    <w:rsid w:val="008331D9"/>
    <w:rsid w:val="0084074F"/>
    <w:rsid w:val="0084083B"/>
    <w:rsid w:val="00842753"/>
    <w:rsid w:val="00843A12"/>
    <w:rsid w:val="008440F4"/>
    <w:rsid w:val="00845D8D"/>
    <w:rsid w:val="008470F1"/>
    <w:rsid w:val="00850965"/>
    <w:rsid w:val="00850FCF"/>
    <w:rsid w:val="0085122E"/>
    <w:rsid w:val="008513A3"/>
    <w:rsid w:val="008514F5"/>
    <w:rsid w:val="00851505"/>
    <w:rsid w:val="00851B4F"/>
    <w:rsid w:val="00852296"/>
    <w:rsid w:val="008526D7"/>
    <w:rsid w:val="00852C13"/>
    <w:rsid w:val="00852FFE"/>
    <w:rsid w:val="008534C9"/>
    <w:rsid w:val="0085358C"/>
    <w:rsid w:val="00853A0B"/>
    <w:rsid w:val="008550CE"/>
    <w:rsid w:val="008562B2"/>
    <w:rsid w:val="00856F42"/>
    <w:rsid w:val="00861AE6"/>
    <w:rsid w:val="00863C1A"/>
    <w:rsid w:val="008645F5"/>
    <w:rsid w:val="00865CD0"/>
    <w:rsid w:val="008672B9"/>
    <w:rsid w:val="00867F6B"/>
    <w:rsid w:val="008716D9"/>
    <w:rsid w:val="00871CE8"/>
    <w:rsid w:val="0087240C"/>
    <w:rsid w:val="00872DF9"/>
    <w:rsid w:val="00873824"/>
    <w:rsid w:val="00874EF9"/>
    <w:rsid w:val="00876126"/>
    <w:rsid w:val="00876692"/>
    <w:rsid w:val="00876E1F"/>
    <w:rsid w:val="0087727A"/>
    <w:rsid w:val="00877EB2"/>
    <w:rsid w:val="00881413"/>
    <w:rsid w:val="00881426"/>
    <w:rsid w:val="008815D0"/>
    <w:rsid w:val="00881970"/>
    <w:rsid w:val="00881BB0"/>
    <w:rsid w:val="00881C8F"/>
    <w:rsid w:val="008824E6"/>
    <w:rsid w:val="00882591"/>
    <w:rsid w:val="008826D9"/>
    <w:rsid w:val="0088293D"/>
    <w:rsid w:val="0088678B"/>
    <w:rsid w:val="00887571"/>
    <w:rsid w:val="00887B70"/>
    <w:rsid w:val="00891535"/>
    <w:rsid w:val="00891649"/>
    <w:rsid w:val="00891A46"/>
    <w:rsid w:val="008925F0"/>
    <w:rsid w:val="008938C7"/>
    <w:rsid w:val="00895767"/>
    <w:rsid w:val="00895E30"/>
    <w:rsid w:val="00896B2A"/>
    <w:rsid w:val="00897876"/>
    <w:rsid w:val="008A133A"/>
    <w:rsid w:val="008A1C91"/>
    <w:rsid w:val="008A1E79"/>
    <w:rsid w:val="008A269D"/>
    <w:rsid w:val="008A34FD"/>
    <w:rsid w:val="008A37DC"/>
    <w:rsid w:val="008A401E"/>
    <w:rsid w:val="008A5976"/>
    <w:rsid w:val="008A5C46"/>
    <w:rsid w:val="008A7250"/>
    <w:rsid w:val="008A7415"/>
    <w:rsid w:val="008B125F"/>
    <w:rsid w:val="008B22D4"/>
    <w:rsid w:val="008B29DA"/>
    <w:rsid w:val="008B3131"/>
    <w:rsid w:val="008B3FEC"/>
    <w:rsid w:val="008B5348"/>
    <w:rsid w:val="008B7174"/>
    <w:rsid w:val="008B7EB3"/>
    <w:rsid w:val="008C0124"/>
    <w:rsid w:val="008C1DB9"/>
    <w:rsid w:val="008C2F77"/>
    <w:rsid w:val="008C4E00"/>
    <w:rsid w:val="008C5943"/>
    <w:rsid w:val="008C6205"/>
    <w:rsid w:val="008C7DCF"/>
    <w:rsid w:val="008C7FE7"/>
    <w:rsid w:val="008D0D74"/>
    <w:rsid w:val="008D22EE"/>
    <w:rsid w:val="008D372B"/>
    <w:rsid w:val="008D37A9"/>
    <w:rsid w:val="008D5950"/>
    <w:rsid w:val="008D62DD"/>
    <w:rsid w:val="008D654C"/>
    <w:rsid w:val="008D6B03"/>
    <w:rsid w:val="008D6DE5"/>
    <w:rsid w:val="008D6E18"/>
    <w:rsid w:val="008D71BD"/>
    <w:rsid w:val="008D740B"/>
    <w:rsid w:val="008D782D"/>
    <w:rsid w:val="008E04B2"/>
    <w:rsid w:val="008E0906"/>
    <w:rsid w:val="008E2994"/>
    <w:rsid w:val="008E31C3"/>
    <w:rsid w:val="008E37CB"/>
    <w:rsid w:val="008E45F1"/>
    <w:rsid w:val="008E513D"/>
    <w:rsid w:val="008E5E10"/>
    <w:rsid w:val="008E654A"/>
    <w:rsid w:val="008E701E"/>
    <w:rsid w:val="008E7D19"/>
    <w:rsid w:val="008F0201"/>
    <w:rsid w:val="008F113F"/>
    <w:rsid w:val="008F144E"/>
    <w:rsid w:val="008F14E2"/>
    <w:rsid w:val="008F18CA"/>
    <w:rsid w:val="008F1DC9"/>
    <w:rsid w:val="008F1E3B"/>
    <w:rsid w:val="008F1E6E"/>
    <w:rsid w:val="008F2741"/>
    <w:rsid w:val="008F2B98"/>
    <w:rsid w:val="008F2F3A"/>
    <w:rsid w:val="008F325F"/>
    <w:rsid w:val="008F4432"/>
    <w:rsid w:val="008F658B"/>
    <w:rsid w:val="00900342"/>
    <w:rsid w:val="00900B3D"/>
    <w:rsid w:val="009016CE"/>
    <w:rsid w:val="00903D23"/>
    <w:rsid w:val="00903FF9"/>
    <w:rsid w:val="00904985"/>
    <w:rsid w:val="009052D5"/>
    <w:rsid w:val="00905E5A"/>
    <w:rsid w:val="00905E61"/>
    <w:rsid w:val="009127A8"/>
    <w:rsid w:val="00912BFF"/>
    <w:rsid w:val="009166DC"/>
    <w:rsid w:val="00916D07"/>
    <w:rsid w:val="009174C1"/>
    <w:rsid w:val="0091765B"/>
    <w:rsid w:val="009179DC"/>
    <w:rsid w:val="0092078B"/>
    <w:rsid w:val="00921588"/>
    <w:rsid w:val="009218C6"/>
    <w:rsid w:val="009219F8"/>
    <w:rsid w:val="009227F1"/>
    <w:rsid w:val="00922EBF"/>
    <w:rsid w:val="0092315E"/>
    <w:rsid w:val="00923387"/>
    <w:rsid w:val="00923A9E"/>
    <w:rsid w:val="00924A58"/>
    <w:rsid w:val="00925A2C"/>
    <w:rsid w:val="00926E0D"/>
    <w:rsid w:val="00927414"/>
    <w:rsid w:val="00930ADD"/>
    <w:rsid w:val="00930FBB"/>
    <w:rsid w:val="00932350"/>
    <w:rsid w:val="00933260"/>
    <w:rsid w:val="009335D2"/>
    <w:rsid w:val="00933F26"/>
    <w:rsid w:val="00934FD6"/>
    <w:rsid w:val="00935C0B"/>
    <w:rsid w:val="0093630D"/>
    <w:rsid w:val="00936EE9"/>
    <w:rsid w:val="00937368"/>
    <w:rsid w:val="009443AB"/>
    <w:rsid w:val="009446B3"/>
    <w:rsid w:val="00945971"/>
    <w:rsid w:val="00946E7E"/>
    <w:rsid w:val="00947843"/>
    <w:rsid w:val="00950ABA"/>
    <w:rsid w:val="00950E00"/>
    <w:rsid w:val="00951082"/>
    <w:rsid w:val="0095211F"/>
    <w:rsid w:val="0095373C"/>
    <w:rsid w:val="009539EB"/>
    <w:rsid w:val="00955879"/>
    <w:rsid w:val="00956358"/>
    <w:rsid w:val="009569AB"/>
    <w:rsid w:val="0095781F"/>
    <w:rsid w:val="00960317"/>
    <w:rsid w:val="00960B1D"/>
    <w:rsid w:val="00962FF4"/>
    <w:rsid w:val="00963612"/>
    <w:rsid w:val="009637F2"/>
    <w:rsid w:val="00963ADC"/>
    <w:rsid w:val="00964022"/>
    <w:rsid w:val="009649F9"/>
    <w:rsid w:val="00965095"/>
    <w:rsid w:val="00965E11"/>
    <w:rsid w:val="00966496"/>
    <w:rsid w:val="00967990"/>
    <w:rsid w:val="00970C6C"/>
    <w:rsid w:val="00971CED"/>
    <w:rsid w:val="009720CF"/>
    <w:rsid w:val="009728BE"/>
    <w:rsid w:val="00972AE7"/>
    <w:rsid w:val="009732CD"/>
    <w:rsid w:val="009732EE"/>
    <w:rsid w:val="009734AD"/>
    <w:rsid w:val="00975A73"/>
    <w:rsid w:val="00976386"/>
    <w:rsid w:val="00976E7B"/>
    <w:rsid w:val="009771A3"/>
    <w:rsid w:val="0098013E"/>
    <w:rsid w:val="009801FA"/>
    <w:rsid w:val="009802FD"/>
    <w:rsid w:val="00980492"/>
    <w:rsid w:val="00980B52"/>
    <w:rsid w:val="00980D2C"/>
    <w:rsid w:val="00981728"/>
    <w:rsid w:val="009821CE"/>
    <w:rsid w:val="00983FD4"/>
    <w:rsid w:val="00987549"/>
    <w:rsid w:val="00987815"/>
    <w:rsid w:val="00991F22"/>
    <w:rsid w:val="00991F7D"/>
    <w:rsid w:val="009928D9"/>
    <w:rsid w:val="009930F4"/>
    <w:rsid w:val="0099366B"/>
    <w:rsid w:val="0099444F"/>
    <w:rsid w:val="009950EA"/>
    <w:rsid w:val="00996ADD"/>
    <w:rsid w:val="00996BA6"/>
    <w:rsid w:val="009974D2"/>
    <w:rsid w:val="00997FEF"/>
    <w:rsid w:val="009A0675"/>
    <w:rsid w:val="009A0D45"/>
    <w:rsid w:val="009A17AE"/>
    <w:rsid w:val="009A2C84"/>
    <w:rsid w:val="009A397A"/>
    <w:rsid w:val="009A3D48"/>
    <w:rsid w:val="009A4181"/>
    <w:rsid w:val="009A4ADD"/>
    <w:rsid w:val="009A4F67"/>
    <w:rsid w:val="009A52D1"/>
    <w:rsid w:val="009A577D"/>
    <w:rsid w:val="009A654D"/>
    <w:rsid w:val="009B0B2B"/>
    <w:rsid w:val="009B22C2"/>
    <w:rsid w:val="009B454D"/>
    <w:rsid w:val="009B7D37"/>
    <w:rsid w:val="009C09C9"/>
    <w:rsid w:val="009C0FD5"/>
    <w:rsid w:val="009C23BB"/>
    <w:rsid w:val="009C2A05"/>
    <w:rsid w:val="009C2DA8"/>
    <w:rsid w:val="009C2DDC"/>
    <w:rsid w:val="009C3068"/>
    <w:rsid w:val="009C42F0"/>
    <w:rsid w:val="009C4D1A"/>
    <w:rsid w:val="009C4D25"/>
    <w:rsid w:val="009C5599"/>
    <w:rsid w:val="009C5C58"/>
    <w:rsid w:val="009C5D5B"/>
    <w:rsid w:val="009C686B"/>
    <w:rsid w:val="009C7E97"/>
    <w:rsid w:val="009D0393"/>
    <w:rsid w:val="009D0A89"/>
    <w:rsid w:val="009D1761"/>
    <w:rsid w:val="009D1762"/>
    <w:rsid w:val="009D18F6"/>
    <w:rsid w:val="009D1C6D"/>
    <w:rsid w:val="009D2FDC"/>
    <w:rsid w:val="009D4517"/>
    <w:rsid w:val="009D55D3"/>
    <w:rsid w:val="009D5D16"/>
    <w:rsid w:val="009D7288"/>
    <w:rsid w:val="009D78DE"/>
    <w:rsid w:val="009E074E"/>
    <w:rsid w:val="009E0D69"/>
    <w:rsid w:val="009E2585"/>
    <w:rsid w:val="009E3A6A"/>
    <w:rsid w:val="009E3F00"/>
    <w:rsid w:val="009E5560"/>
    <w:rsid w:val="009E6043"/>
    <w:rsid w:val="009E6857"/>
    <w:rsid w:val="009E762F"/>
    <w:rsid w:val="009E7ECC"/>
    <w:rsid w:val="009F0106"/>
    <w:rsid w:val="009F03FA"/>
    <w:rsid w:val="009F13D0"/>
    <w:rsid w:val="009F4F4F"/>
    <w:rsid w:val="009F514E"/>
    <w:rsid w:val="009F5481"/>
    <w:rsid w:val="009F551C"/>
    <w:rsid w:val="009F583F"/>
    <w:rsid w:val="009F599C"/>
    <w:rsid w:val="009F6FF3"/>
    <w:rsid w:val="009F746B"/>
    <w:rsid w:val="009F7E63"/>
    <w:rsid w:val="00A0027E"/>
    <w:rsid w:val="00A01198"/>
    <w:rsid w:val="00A0147D"/>
    <w:rsid w:val="00A032E9"/>
    <w:rsid w:val="00A033AD"/>
    <w:rsid w:val="00A03F70"/>
    <w:rsid w:val="00A050E1"/>
    <w:rsid w:val="00A06183"/>
    <w:rsid w:val="00A073F2"/>
    <w:rsid w:val="00A07658"/>
    <w:rsid w:val="00A07BE8"/>
    <w:rsid w:val="00A07CCB"/>
    <w:rsid w:val="00A1171C"/>
    <w:rsid w:val="00A11BEE"/>
    <w:rsid w:val="00A11CF2"/>
    <w:rsid w:val="00A12067"/>
    <w:rsid w:val="00A13594"/>
    <w:rsid w:val="00A1379B"/>
    <w:rsid w:val="00A13969"/>
    <w:rsid w:val="00A14FB2"/>
    <w:rsid w:val="00A151D4"/>
    <w:rsid w:val="00A158D7"/>
    <w:rsid w:val="00A15A86"/>
    <w:rsid w:val="00A1709B"/>
    <w:rsid w:val="00A20690"/>
    <w:rsid w:val="00A20981"/>
    <w:rsid w:val="00A20BF2"/>
    <w:rsid w:val="00A256A9"/>
    <w:rsid w:val="00A25803"/>
    <w:rsid w:val="00A26F19"/>
    <w:rsid w:val="00A27468"/>
    <w:rsid w:val="00A2750F"/>
    <w:rsid w:val="00A277F1"/>
    <w:rsid w:val="00A27CBB"/>
    <w:rsid w:val="00A3363C"/>
    <w:rsid w:val="00A33919"/>
    <w:rsid w:val="00A341F3"/>
    <w:rsid w:val="00A34ACF"/>
    <w:rsid w:val="00A35428"/>
    <w:rsid w:val="00A35B0A"/>
    <w:rsid w:val="00A37B8F"/>
    <w:rsid w:val="00A37E89"/>
    <w:rsid w:val="00A409EB"/>
    <w:rsid w:val="00A40A77"/>
    <w:rsid w:val="00A413BF"/>
    <w:rsid w:val="00A418EA"/>
    <w:rsid w:val="00A41977"/>
    <w:rsid w:val="00A44211"/>
    <w:rsid w:val="00A457E6"/>
    <w:rsid w:val="00A46BA2"/>
    <w:rsid w:val="00A51461"/>
    <w:rsid w:val="00A52003"/>
    <w:rsid w:val="00A52898"/>
    <w:rsid w:val="00A5359E"/>
    <w:rsid w:val="00A536FE"/>
    <w:rsid w:val="00A5397E"/>
    <w:rsid w:val="00A53EDA"/>
    <w:rsid w:val="00A5500F"/>
    <w:rsid w:val="00A5573F"/>
    <w:rsid w:val="00A5628D"/>
    <w:rsid w:val="00A601EF"/>
    <w:rsid w:val="00A60DC2"/>
    <w:rsid w:val="00A61046"/>
    <w:rsid w:val="00A611BF"/>
    <w:rsid w:val="00A62052"/>
    <w:rsid w:val="00A62477"/>
    <w:rsid w:val="00A64F93"/>
    <w:rsid w:val="00A65340"/>
    <w:rsid w:val="00A65BB2"/>
    <w:rsid w:val="00A661F0"/>
    <w:rsid w:val="00A66A3D"/>
    <w:rsid w:val="00A675BE"/>
    <w:rsid w:val="00A720AB"/>
    <w:rsid w:val="00A732F5"/>
    <w:rsid w:val="00A73BA5"/>
    <w:rsid w:val="00A74FD1"/>
    <w:rsid w:val="00A75B56"/>
    <w:rsid w:val="00A764A5"/>
    <w:rsid w:val="00A772E7"/>
    <w:rsid w:val="00A77959"/>
    <w:rsid w:val="00A77B05"/>
    <w:rsid w:val="00A77B7C"/>
    <w:rsid w:val="00A77BA9"/>
    <w:rsid w:val="00A81006"/>
    <w:rsid w:val="00A814C0"/>
    <w:rsid w:val="00A82D6B"/>
    <w:rsid w:val="00A831FC"/>
    <w:rsid w:val="00A834EF"/>
    <w:rsid w:val="00A8468A"/>
    <w:rsid w:val="00A85B90"/>
    <w:rsid w:val="00A8612C"/>
    <w:rsid w:val="00A87CCA"/>
    <w:rsid w:val="00A87D1E"/>
    <w:rsid w:val="00A87DA5"/>
    <w:rsid w:val="00A92041"/>
    <w:rsid w:val="00A92929"/>
    <w:rsid w:val="00A93DA7"/>
    <w:rsid w:val="00A941F7"/>
    <w:rsid w:val="00A946D4"/>
    <w:rsid w:val="00A9588A"/>
    <w:rsid w:val="00A97270"/>
    <w:rsid w:val="00A979C0"/>
    <w:rsid w:val="00A97F91"/>
    <w:rsid w:val="00A97FAE"/>
    <w:rsid w:val="00AA0908"/>
    <w:rsid w:val="00AA1121"/>
    <w:rsid w:val="00AA1421"/>
    <w:rsid w:val="00AA2472"/>
    <w:rsid w:val="00AA51F6"/>
    <w:rsid w:val="00AA72AA"/>
    <w:rsid w:val="00AA7E7C"/>
    <w:rsid w:val="00AB2A5F"/>
    <w:rsid w:val="00AB2F62"/>
    <w:rsid w:val="00AB2FA0"/>
    <w:rsid w:val="00AB30AD"/>
    <w:rsid w:val="00AB5BD7"/>
    <w:rsid w:val="00AB7469"/>
    <w:rsid w:val="00AC0419"/>
    <w:rsid w:val="00AC1168"/>
    <w:rsid w:val="00AC1DD2"/>
    <w:rsid w:val="00AC1EAD"/>
    <w:rsid w:val="00AC21E0"/>
    <w:rsid w:val="00AC3703"/>
    <w:rsid w:val="00AC4BBF"/>
    <w:rsid w:val="00AC7028"/>
    <w:rsid w:val="00AD2024"/>
    <w:rsid w:val="00AD2F13"/>
    <w:rsid w:val="00AD2F7C"/>
    <w:rsid w:val="00AD369A"/>
    <w:rsid w:val="00AD3D68"/>
    <w:rsid w:val="00AD3DE9"/>
    <w:rsid w:val="00AD44C2"/>
    <w:rsid w:val="00AD60A9"/>
    <w:rsid w:val="00AD65D6"/>
    <w:rsid w:val="00AD6B8D"/>
    <w:rsid w:val="00AE21A8"/>
    <w:rsid w:val="00AE2909"/>
    <w:rsid w:val="00AE2FE5"/>
    <w:rsid w:val="00AE3410"/>
    <w:rsid w:val="00AE3916"/>
    <w:rsid w:val="00AE52E6"/>
    <w:rsid w:val="00AE6BF8"/>
    <w:rsid w:val="00AE6FB4"/>
    <w:rsid w:val="00AE70CC"/>
    <w:rsid w:val="00AF0B2D"/>
    <w:rsid w:val="00AF1B77"/>
    <w:rsid w:val="00AF3531"/>
    <w:rsid w:val="00AF545A"/>
    <w:rsid w:val="00AF5BF0"/>
    <w:rsid w:val="00AF6A7E"/>
    <w:rsid w:val="00AF6D2C"/>
    <w:rsid w:val="00AF7520"/>
    <w:rsid w:val="00AF7547"/>
    <w:rsid w:val="00AF7668"/>
    <w:rsid w:val="00B02829"/>
    <w:rsid w:val="00B02BA1"/>
    <w:rsid w:val="00B02F6F"/>
    <w:rsid w:val="00B03705"/>
    <w:rsid w:val="00B03AD2"/>
    <w:rsid w:val="00B05D69"/>
    <w:rsid w:val="00B06280"/>
    <w:rsid w:val="00B0702D"/>
    <w:rsid w:val="00B070CE"/>
    <w:rsid w:val="00B07AB7"/>
    <w:rsid w:val="00B10200"/>
    <w:rsid w:val="00B10AAC"/>
    <w:rsid w:val="00B13245"/>
    <w:rsid w:val="00B135EF"/>
    <w:rsid w:val="00B146D4"/>
    <w:rsid w:val="00B14ECA"/>
    <w:rsid w:val="00B155EF"/>
    <w:rsid w:val="00B15615"/>
    <w:rsid w:val="00B16E66"/>
    <w:rsid w:val="00B17A87"/>
    <w:rsid w:val="00B200A4"/>
    <w:rsid w:val="00B23D2A"/>
    <w:rsid w:val="00B23FC7"/>
    <w:rsid w:val="00B244A1"/>
    <w:rsid w:val="00B24C01"/>
    <w:rsid w:val="00B25D4C"/>
    <w:rsid w:val="00B262D1"/>
    <w:rsid w:val="00B27209"/>
    <w:rsid w:val="00B274C6"/>
    <w:rsid w:val="00B2782C"/>
    <w:rsid w:val="00B27C2A"/>
    <w:rsid w:val="00B3189F"/>
    <w:rsid w:val="00B329C9"/>
    <w:rsid w:val="00B346F3"/>
    <w:rsid w:val="00B35074"/>
    <w:rsid w:val="00B374CE"/>
    <w:rsid w:val="00B37928"/>
    <w:rsid w:val="00B4130D"/>
    <w:rsid w:val="00B41E53"/>
    <w:rsid w:val="00B421C8"/>
    <w:rsid w:val="00B43F62"/>
    <w:rsid w:val="00B453E9"/>
    <w:rsid w:val="00B4563C"/>
    <w:rsid w:val="00B457CC"/>
    <w:rsid w:val="00B46A4C"/>
    <w:rsid w:val="00B477CA"/>
    <w:rsid w:val="00B523FA"/>
    <w:rsid w:val="00B530E3"/>
    <w:rsid w:val="00B53919"/>
    <w:rsid w:val="00B53AE7"/>
    <w:rsid w:val="00B543D8"/>
    <w:rsid w:val="00B5482C"/>
    <w:rsid w:val="00B54BC2"/>
    <w:rsid w:val="00B54C03"/>
    <w:rsid w:val="00B55A1A"/>
    <w:rsid w:val="00B57734"/>
    <w:rsid w:val="00B601D6"/>
    <w:rsid w:val="00B60283"/>
    <w:rsid w:val="00B606C2"/>
    <w:rsid w:val="00B60CAD"/>
    <w:rsid w:val="00B60E2A"/>
    <w:rsid w:val="00B61225"/>
    <w:rsid w:val="00B61B61"/>
    <w:rsid w:val="00B625F7"/>
    <w:rsid w:val="00B62C49"/>
    <w:rsid w:val="00B62F27"/>
    <w:rsid w:val="00B653E1"/>
    <w:rsid w:val="00B65C6F"/>
    <w:rsid w:val="00B7138C"/>
    <w:rsid w:val="00B716CC"/>
    <w:rsid w:val="00B717DB"/>
    <w:rsid w:val="00B72C7F"/>
    <w:rsid w:val="00B73655"/>
    <w:rsid w:val="00B73BC2"/>
    <w:rsid w:val="00B75B42"/>
    <w:rsid w:val="00B75C3E"/>
    <w:rsid w:val="00B771FD"/>
    <w:rsid w:val="00B80290"/>
    <w:rsid w:val="00B82533"/>
    <w:rsid w:val="00B82A64"/>
    <w:rsid w:val="00B832C6"/>
    <w:rsid w:val="00B84DDD"/>
    <w:rsid w:val="00B87306"/>
    <w:rsid w:val="00B87D9A"/>
    <w:rsid w:val="00B9107C"/>
    <w:rsid w:val="00B9365F"/>
    <w:rsid w:val="00B9387B"/>
    <w:rsid w:val="00B960D3"/>
    <w:rsid w:val="00B96769"/>
    <w:rsid w:val="00BA1C2C"/>
    <w:rsid w:val="00BA366C"/>
    <w:rsid w:val="00BA47D1"/>
    <w:rsid w:val="00BA4C54"/>
    <w:rsid w:val="00BA537F"/>
    <w:rsid w:val="00BA6C81"/>
    <w:rsid w:val="00BA7453"/>
    <w:rsid w:val="00BA7585"/>
    <w:rsid w:val="00BB05FE"/>
    <w:rsid w:val="00BB0F5B"/>
    <w:rsid w:val="00BB181D"/>
    <w:rsid w:val="00BB1959"/>
    <w:rsid w:val="00BB1FC3"/>
    <w:rsid w:val="00BB21F0"/>
    <w:rsid w:val="00BB3115"/>
    <w:rsid w:val="00BB3C5D"/>
    <w:rsid w:val="00BB4595"/>
    <w:rsid w:val="00BC06FA"/>
    <w:rsid w:val="00BC0758"/>
    <w:rsid w:val="00BC3129"/>
    <w:rsid w:val="00BC3360"/>
    <w:rsid w:val="00BC33A6"/>
    <w:rsid w:val="00BC41D3"/>
    <w:rsid w:val="00BC45B8"/>
    <w:rsid w:val="00BC48A5"/>
    <w:rsid w:val="00BC4AF3"/>
    <w:rsid w:val="00BC59FD"/>
    <w:rsid w:val="00BC5A7A"/>
    <w:rsid w:val="00BC5D87"/>
    <w:rsid w:val="00BC7008"/>
    <w:rsid w:val="00BD1F5E"/>
    <w:rsid w:val="00BD273F"/>
    <w:rsid w:val="00BD29C9"/>
    <w:rsid w:val="00BD3096"/>
    <w:rsid w:val="00BD351B"/>
    <w:rsid w:val="00BD4C6A"/>
    <w:rsid w:val="00BD53E8"/>
    <w:rsid w:val="00BD65DB"/>
    <w:rsid w:val="00BD6DFE"/>
    <w:rsid w:val="00BE005D"/>
    <w:rsid w:val="00BE2808"/>
    <w:rsid w:val="00BE2906"/>
    <w:rsid w:val="00BE29DF"/>
    <w:rsid w:val="00BE2D38"/>
    <w:rsid w:val="00BE2D8F"/>
    <w:rsid w:val="00BE2F48"/>
    <w:rsid w:val="00BE38D8"/>
    <w:rsid w:val="00BE3FF8"/>
    <w:rsid w:val="00BE5D84"/>
    <w:rsid w:val="00BE7102"/>
    <w:rsid w:val="00BE7ECB"/>
    <w:rsid w:val="00BF0CC8"/>
    <w:rsid w:val="00BF0F51"/>
    <w:rsid w:val="00BF1A1A"/>
    <w:rsid w:val="00BF1D0A"/>
    <w:rsid w:val="00BF1E0D"/>
    <w:rsid w:val="00BF22C4"/>
    <w:rsid w:val="00BF30DC"/>
    <w:rsid w:val="00BF379F"/>
    <w:rsid w:val="00BF3E4F"/>
    <w:rsid w:val="00BF53E2"/>
    <w:rsid w:val="00BF5A30"/>
    <w:rsid w:val="00BF5B1F"/>
    <w:rsid w:val="00BF7241"/>
    <w:rsid w:val="00BF7277"/>
    <w:rsid w:val="00BF7828"/>
    <w:rsid w:val="00C021C2"/>
    <w:rsid w:val="00C021E9"/>
    <w:rsid w:val="00C02D3E"/>
    <w:rsid w:val="00C04995"/>
    <w:rsid w:val="00C059D6"/>
    <w:rsid w:val="00C07827"/>
    <w:rsid w:val="00C07E2A"/>
    <w:rsid w:val="00C1188B"/>
    <w:rsid w:val="00C12C69"/>
    <w:rsid w:val="00C135BD"/>
    <w:rsid w:val="00C1485F"/>
    <w:rsid w:val="00C14914"/>
    <w:rsid w:val="00C14EFE"/>
    <w:rsid w:val="00C15D93"/>
    <w:rsid w:val="00C16A18"/>
    <w:rsid w:val="00C20BD6"/>
    <w:rsid w:val="00C21EC8"/>
    <w:rsid w:val="00C2235A"/>
    <w:rsid w:val="00C2339D"/>
    <w:rsid w:val="00C23944"/>
    <w:rsid w:val="00C25EC3"/>
    <w:rsid w:val="00C2659D"/>
    <w:rsid w:val="00C26D1A"/>
    <w:rsid w:val="00C27D43"/>
    <w:rsid w:val="00C30319"/>
    <w:rsid w:val="00C30E04"/>
    <w:rsid w:val="00C33A3D"/>
    <w:rsid w:val="00C34F6B"/>
    <w:rsid w:val="00C35675"/>
    <w:rsid w:val="00C35D54"/>
    <w:rsid w:val="00C3663E"/>
    <w:rsid w:val="00C37156"/>
    <w:rsid w:val="00C374FC"/>
    <w:rsid w:val="00C40761"/>
    <w:rsid w:val="00C40C6F"/>
    <w:rsid w:val="00C40E84"/>
    <w:rsid w:val="00C4116F"/>
    <w:rsid w:val="00C42DEC"/>
    <w:rsid w:val="00C43969"/>
    <w:rsid w:val="00C44C21"/>
    <w:rsid w:val="00C466CD"/>
    <w:rsid w:val="00C52C7A"/>
    <w:rsid w:val="00C55091"/>
    <w:rsid w:val="00C56B5D"/>
    <w:rsid w:val="00C575A2"/>
    <w:rsid w:val="00C57FD9"/>
    <w:rsid w:val="00C6007C"/>
    <w:rsid w:val="00C61003"/>
    <w:rsid w:val="00C6261E"/>
    <w:rsid w:val="00C633B2"/>
    <w:rsid w:val="00C63F3C"/>
    <w:rsid w:val="00C64BF8"/>
    <w:rsid w:val="00C65008"/>
    <w:rsid w:val="00C66B1E"/>
    <w:rsid w:val="00C67906"/>
    <w:rsid w:val="00C70073"/>
    <w:rsid w:val="00C70727"/>
    <w:rsid w:val="00C70C49"/>
    <w:rsid w:val="00C72950"/>
    <w:rsid w:val="00C72A61"/>
    <w:rsid w:val="00C72BFA"/>
    <w:rsid w:val="00C73E1C"/>
    <w:rsid w:val="00C7454B"/>
    <w:rsid w:val="00C7494B"/>
    <w:rsid w:val="00C75C0A"/>
    <w:rsid w:val="00C75D26"/>
    <w:rsid w:val="00C77FBC"/>
    <w:rsid w:val="00C801BD"/>
    <w:rsid w:val="00C8032D"/>
    <w:rsid w:val="00C8115E"/>
    <w:rsid w:val="00C81991"/>
    <w:rsid w:val="00C82082"/>
    <w:rsid w:val="00C82431"/>
    <w:rsid w:val="00C8315D"/>
    <w:rsid w:val="00C84294"/>
    <w:rsid w:val="00C85D10"/>
    <w:rsid w:val="00C86BB3"/>
    <w:rsid w:val="00C86E87"/>
    <w:rsid w:val="00C87634"/>
    <w:rsid w:val="00C9047A"/>
    <w:rsid w:val="00C90FBD"/>
    <w:rsid w:val="00C91D52"/>
    <w:rsid w:val="00C91E23"/>
    <w:rsid w:val="00C9217A"/>
    <w:rsid w:val="00C9220A"/>
    <w:rsid w:val="00C9246C"/>
    <w:rsid w:val="00C92A27"/>
    <w:rsid w:val="00C938DE"/>
    <w:rsid w:val="00C93FB4"/>
    <w:rsid w:val="00C94041"/>
    <w:rsid w:val="00C9414D"/>
    <w:rsid w:val="00C94A0C"/>
    <w:rsid w:val="00C94D51"/>
    <w:rsid w:val="00C94F73"/>
    <w:rsid w:val="00C9502A"/>
    <w:rsid w:val="00C95A5B"/>
    <w:rsid w:val="00C97669"/>
    <w:rsid w:val="00C977C1"/>
    <w:rsid w:val="00C97D34"/>
    <w:rsid w:val="00CA1AF8"/>
    <w:rsid w:val="00CA2585"/>
    <w:rsid w:val="00CA2A27"/>
    <w:rsid w:val="00CA3142"/>
    <w:rsid w:val="00CA377B"/>
    <w:rsid w:val="00CA4098"/>
    <w:rsid w:val="00CA4B61"/>
    <w:rsid w:val="00CA5528"/>
    <w:rsid w:val="00CB10E4"/>
    <w:rsid w:val="00CB175A"/>
    <w:rsid w:val="00CB1DCB"/>
    <w:rsid w:val="00CB2307"/>
    <w:rsid w:val="00CB2AA3"/>
    <w:rsid w:val="00CB328C"/>
    <w:rsid w:val="00CB42CD"/>
    <w:rsid w:val="00CB4363"/>
    <w:rsid w:val="00CB5066"/>
    <w:rsid w:val="00CB790F"/>
    <w:rsid w:val="00CB7C5B"/>
    <w:rsid w:val="00CB7D28"/>
    <w:rsid w:val="00CC3214"/>
    <w:rsid w:val="00CC33D4"/>
    <w:rsid w:val="00CC38D9"/>
    <w:rsid w:val="00CC4FEE"/>
    <w:rsid w:val="00CC527A"/>
    <w:rsid w:val="00CC7310"/>
    <w:rsid w:val="00CC755E"/>
    <w:rsid w:val="00CD1057"/>
    <w:rsid w:val="00CD10CD"/>
    <w:rsid w:val="00CD1354"/>
    <w:rsid w:val="00CD30FC"/>
    <w:rsid w:val="00CD372C"/>
    <w:rsid w:val="00CD427B"/>
    <w:rsid w:val="00CD4679"/>
    <w:rsid w:val="00CD59DD"/>
    <w:rsid w:val="00CD5F62"/>
    <w:rsid w:val="00CD66DB"/>
    <w:rsid w:val="00CD728D"/>
    <w:rsid w:val="00CE0E6A"/>
    <w:rsid w:val="00CE472B"/>
    <w:rsid w:val="00CE4C2D"/>
    <w:rsid w:val="00CE4D40"/>
    <w:rsid w:val="00CE4DBA"/>
    <w:rsid w:val="00CE5508"/>
    <w:rsid w:val="00CE5F1F"/>
    <w:rsid w:val="00CE63CA"/>
    <w:rsid w:val="00CE6F0D"/>
    <w:rsid w:val="00CE7124"/>
    <w:rsid w:val="00CE773A"/>
    <w:rsid w:val="00CF01FF"/>
    <w:rsid w:val="00CF0B8E"/>
    <w:rsid w:val="00CF1E4E"/>
    <w:rsid w:val="00CF2166"/>
    <w:rsid w:val="00CF4059"/>
    <w:rsid w:val="00CF4748"/>
    <w:rsid w:val="00CF5D30"/>
    <w:rsid w:val="00CF601E"/>
    <w:rsid w:val="00CF618C"/>
    <w:rsid w:val="00CF734B"/>
    <w:rsid w:val="00CF754E"/>
    <w:rsid w:val="00CF76B7"/>
    <w:rsid w:val="00D00CB5"/>
    <w:rsid w:val="00D015E8"/>
    <w:rsid w:val="00D016D6"/>
    <w:rsid w:val="00D01ABD"/>
    <w:rsid w:val="00D03C79"/>
    <w:rsid w:val="00D048D9"/>
    <w:rsid w:val="00D064C5"/>
    <w:rsid w:val="00D112B4"/>
    <w:rsid w:val="00D13845"/>
    <w:rsid w:val="00D13A92"/>
    <w:rsid w:val="00D16195"/>
    <w:rsid w:val="00D16232"/>
    <w:rsid w:val="00D16829"/>
    <w:rsid w:val="00D17DCC"/>
    <w:rsid w:val="00D2267F"/>
    <w:rsid w:val="00D236A7"/>
    <w:rsid w:val="00D23E2C"/>
    <w:rsid w:val="00D23E68"/>
    <w:rsid w:val="00D23EC1"/>
    <w:rsid w:val="00D2641F"/>
    <w:rsid w:val="00D268A6"/>
    <w:rsid w:val="00D26CA8"/>
    <w:rsid w:val="00D2728A"/>
    <w:rsid w:val="00D30791"/>
    <w:rsid w:val="00D30851"/>
    <w:rsid w:val="00D31B27"/>
    <w:rsid w:val="00D32216"/>
    <w:rsid w:val="00D33636"/>
    <w:rsid w:val="00D33ECF"/>
    <w:rsid w:val="00D34137"/>
    <w:rsid w:val="00D3449A"/>
    <w:rsid w:val="00D34F12"/>
    <w:rsid w:val="00D350A7"/>
    <w:rsid w:val="00D40468"/>
    <w:rsid w:val="00D408C2"/>
    <w:rsid w:val="00D417BD"/>
    <w:rsid w:val="00D44260"/>
    <w:rsid w:val="00D44626"/>
    <w:rsid w:val="00D45330"/>
    <w:rsid w:val="00D4545F"/>
    <w:rsid w:val="00D46709"/>
    <w:rsid w:val="00D47858"/>
    <w:rsid w:val="00D5034A"/>
    <w:rsid w:val="00D507DB"/>
    <w:rsid w:val="00D51BB8"/>
    <w:rsid w:val="00D541A0"/>
    <w:rsid w:val="00D54BD5"/>
    <w:rsid w:val="00D54E49"/>
    <w:rsid w:val="00D56E2F"/>
    <w:rsid w:val="00D57760"/>
    <w:rsid w:val="00D578DE"/>
    <w:rsid w:val="00D6050D"/>
    <w:rsid w:val="00D61F12"/>
    <w:rsid w:val="00D62156"/>
    <w:rsid w:val="00D62F92"/>
    <w:rsid w:val="00D6544B"/>
    <w:rsid w:val="00D657DB"/>
    <w:rsid w:val="00D65DFF"/>
    <w:rsid w:val="00D701DB"/>
    <w:rsid w:val="00D70C16"/>
    <w:rsid w:val="00D7104C"/>
    <w:rsid w:val="00D72BC8"/>
    <w:rsid w:val="00D73060"/>
    <w:rsid w:val="00D73AF2"/>
    <w:rsid w:val="00D73BA8"/>
    <w:rsid w:val="00D74507"/>
    <w:rsid w:val="00D75660"/>
    <w:rsid w:val="00D7634B"/>
    <w:rsid w:val="00D7644D"/>
    <w:rsid w:val="00D76829"/>
    <w:rsid w:val="00D76B05"/>
    <w:rsid w:val="00D77CE3"/>
    <w:rsid w:val="00D8022E"/>
    <w:rsid w:val="00D8081B"/>
    <w:rsid w:val="00D80863"/>
    <w:rsid w:val="00D80E17"/>
    <w:rsid w:val="00D80F51"/>
    <w:rsid w:val="00D823C0"/>
    <w:rsid w:val="00D82BE9"/>
    <w:rsid w:val="00D83595"/>
    <w:rsid w:val="00D8388F"/>
    <w:rsid w:val="00D859AF"/>
    <w:rsid w:val="00D863C9"/>
    <w:rsid w:val="00D87EEB"/>
    <w:rsid w:val="00D90014"/>
    <w:rsid w:val="00D90515"/>
    <w:rsid w:val="00D91B98"/>
    <w:rsid w:val="00D91F6A"/>
    <w:rsid w:val="00D92BD0"/>
    <w:rsid w:val="00D930A2"/>
    <w:rsid w:val="00D937B3"/>
    <w:rsid w:val="00D93FEC"/>
    <w:rsid w:val="00D9409A"/>
    <w:rsid w:val="00D94279"/>
    <w:rsid w:val="00D946BD"/>
    <w:rsid w:val="00D94D65"/>
    <w:rsid w:val="00D951BC"/>
    <w:rsid w:val="00D95CA5"/>
    <w:rsid w:val="00DA03CC"/>
    <w:rsid w:val="00DA058A"/>
    <w:rsid w:val="00DA1C04"/>
    <w:rsid w:val="00DA236B"/>
    <w:rsid w:val="00DA2740"/>
    <w:rsid w:val="00DA2C1C"/>
    <w:rsid w:val="00DA2E92"/>
    <w:rsid w:val="00DA3AAA"/>
    <w:rsid w:val="00DA3DF5"/>
    <w:rsid w:val="00DA3FBA"/>
    <w:rsid w:val="00DA5A4A"/>
    <w:rsid w:val="00DA5F68"/>
    <w:rsid w:val="00DA71C9"/>
    <w:rsid w:val="00DA76AB"/>
    <w:rsid w:val="00DA7D0C"/>
    <w:rsid w:val="00DB02A3"/>
    <w:rsid w:val="00DB22E7"/>
    <w:rsid w:val="00DB2823"/>
    <w:rsid w:val="00DB449C"/>
    <w:rsid w:val="00DB5F16"/>
    <w:rsid w:val="00DB5FF8"/>
    <w:rsid w:val="00DB6586"/>
    <w:rsid w:val="00DB7C4F"/>
    <w:rsid w:val="00DC0AD8"/>
    <w:rsid w:val="00DC225C"/>
    <w:rsid w:val="00DC363B"/>
    <w:rsid w:val="00DC43E0"/>
    <w:rsid w:val="00DC498B"/>
    <w:rsid w:val="00DC554C"/>
    <w:rsid w:val="00DC76AC"/>
    <w:rsid w:val="00DC7D8F"/>
    <w:rsid w:val="00DD0016"/>
    <w:rsid w:val="00DD0C5F"/>
    <w:rsid w:val="00DD0D95"/>
    <w:rsid w:val="00DD0F02"/>
    <w:rsid w:val="00DD1089"/>
    <w:rsid w:val="00DD1CE1"/>
    <w:rsid w:val="00DD2224"/>
    <w:rsid w:val="00DD35C8"/>
    <w:rsid w:val="00DD3781"/>
    <w:rsid w:val="00DD43B1"/>
    <w:rsid w:val="00DD4928"/>
    <w:rsid w:val="00DD49D5"/>
    <w:rsid w:val="00DD6AB1"/>
    <w:rsid w:val="00DD7DF4"/>
    <w:rsid w:val="00DD7EBA"/>
    <w:rsid w:val="00DE01D3"/>
    <w:rsid w:val="00DE0AFB"/>
    <w:rsid w:val="00DE1E56"/>
    <w:rsid w:val="00DE49B3"/>
    <w:rsid w:val="00DE5603"/>
    <w:rsid w:val="00DE57CE"/>
    <w:rsid w:val="00DE5ACE"/>
    <w:rsid w:val="00DE74CD"/>
    <w:rsid w:val="00DE7551"/>
    <w:rsid w:val="00DE76F0"/>
    <w:rsid w:val="00DE79E6"/>
    <w:rsid w:val="00DF01FF"/>
    <w:rsid w:val="00DF0AB8"/>
    <w:rsid w:val="00DF0C94"/>
    <w:rsid w:val="00DF0D7D"/>
    <w:rsid w:val="00DF2A10"/>
    <w:rsid w:val="00DF2E14"/>
    <w:rsid w:val="00DF443F"/>
    <w:rsid w:val="00DF47F6"/>
    <w:rsid w:val="00DF4C63"/>
    <w:rsid w:val="00DF5BD3"/>
    <w:rsid w:val="00DF725C"/>
    <w:rsid w:val="00DF7487"/>
    <w:rsid w:val="00DF7838"/>
    <w:rsid w:val="00DF78B2"/>
    <w:rsid w:val="00E00E14"/>
    <w:rsid w:val="00E01CCA"/>
    <w:rsid w:val="00E02849"/>
    <w:rsid w:val="00E0312A"/>
    <w:rsid w:val="00E03243"/>
    <w:rsid w:val="00E04617"/>
    <w:rsid w:val="00E05884"/>
    <w:rsid w:val="00E05DE0"/>
    <w:rsid w:val="00E068C4"/>
    <w:rsid w:val="00E07CE4"/>
    <w:rsid w:val="00E109BD"/>
    <w:rsid w:val="00E11DD2"/>
    <w:rsid w:val="00E1274C"/>
    <w:rsid w:val="00E14C14"/>
    <w:rsid w:val="00E151AB"/>
    <w:rsid w:val="00E16310"/>
    <w:rsid w:val="00E16392"/>
    <w:rsid w:val="00E1681E"/>
    <w:rsid w:val="00E16E21"/>
    <w:rsid w:val="00E16E96"/>
    <w:rsid w:val="00E17A5D"/>
    <w:rsid w:val="00E2113E"/>
    <w:rsid w:val="00E2236B"/>
    <w:rsid w:val="00E2294B"/>
    <w:rsid w:val="00E22B3C"/>
    <w:rsid w:val="00E242B5"/>
    <w:rsid w:val="00E259D0"/>
    <w:rsid w:val="00E274D2"/>
    <w:rsid w:val="00E27AB1"/>
    <w:rsid w:val="00E30CDD"/>
    <w:rsid w:val="00E320BA"/>
    <w:rsid w:val="00E32A2C"/>
    <w:rsid w:val="00E3350C"/>
    <w:rsid w:val="00E336E8"/>
    <w:rsid w:val="00E33786"/>
    <w:rsid w:val="00E33929"/>
    <w:rsid w:val="00E343D3"/>
    <w:rsid w:val="00E34C26"/>
    <w:rsid w:val="00E35482"/>
    <w:rsid w:val="00E356A5"/>
    <w:rsid w:val="00E3659D"/>
    <w:rsid w:val="00E3742D"/>
    <w:rsid w:val="00E410C0"/>
    <w:rsid w:val="00E41D83"/>
    <w:rsid w:val="00E42BF0"/>
    <w:rsid w:val="00E432C0"/>
    <w:rsid w:val="00E43EC2"/>
    <w:rsid w:val="00E45433"/>
    <w:rsid w:val="00E454C1"/>
    <w:rsid w:val="00E4551F"/>
    <w:rsid w:val="00E45A2A"/>
    <w:rsid w:val="00E45C16"/>
    <w:rsid w:val="00E4636D"/>
    <w:rsid w:val="00E46808"/>
    <w:rsid w:val="00E4707D"/>
    <w:rsid w:val="00E51B73"/>
    <w:rsid w:val="00E51C10"/>
    <w:rsid w:val="00E534B4"/>
    <w:rsid w:val="00E536EB"/>
    <w:rsid w:val="00E54274"/>
    <w:rsid w:val="00E54525"/>
    <w:rsid w:val="00E560A0"/>
    <w:rsid w:val="00E5742C"/>
    <w:rsid w:val="00E60AA4"/>
    <w:rsid w:val="00E60D81"/>
    <w:rsid w:val="00E617F8"/>
    <w:rsid w:val="00E61BBF"/>
    <w:rsid w:val="00E63297"/>
    <w:rsid w:val="00E638D3"/>
    <w:rsid w:val="00E63B9D"/>
    <w:rsid w:val="00E6421F"/>
    <w:rsid w:val="00E659CA"/>
    <w:rsid w:val="00E6668B"/>
    <w:rsid w:val="00E669D8"/>
    <w:rsid w:val="00E67821"/>
    <w:rsid w:val="00E700CB"/>
    <w:rsid w:val="00E70D4C"/>
    <w:rsid w:val="00E7171F"/>
    <w:rsid w:val="00E71C28"/>
    <w:rsid w:val="00E724C2"/>
    <w:rsid w:val="00E72A2C"/>
    <w:rsid w:val="00E72D29"/>
    <w:rsid w:val="00E746C6"/>
    <w:rsid w:val="00E764F7"/>
    <w:rsid w:val="00E808EE"/>
    <w:rsid w:val="00E848F7"/>
    <w:rsid w:val="00E858D4"/>
    <w:rsid w:val="00E85A24"/>
    <w:rsid w:val="00E85C39"/>
    <w:rsid w:val="00E86B53"/>
    <w:rsid w:val="00E86F09"/>
    <w:rsid w:val="00E87EA2"/>
    <w:rsid w:val="00E9012A"/>
    <w:rsid w:val="00E9058B"/>
    <w:rsid w:val="00E912EC"/>
    <w:rsid w:val="00E91C3C"/>
    <w:rsid w:val="00E9244E"/>
    <w:rsid w:val="00E92EB7"/>
    <w:rsid w:val="00E93D0D"/>
    <w:rsid w:val="00E94D06"/>
    <w:rsid w:val="00E95114"/>
    <w:rsid w:val="00E951D0"/>
    <w:rsid w:val="00E95BD9"/>
    <w:rsid w:val="00E96E4F"/>
    <w:rsid w:val="00EA0082"/>
    <w:rsid w:val="00EA059C"/>
    <w:rsid w:val="00EA1F46"/>
    <w:rsid w:val="00EA3740"/>
    <w:rsid w:val="00EA3793"/>
    <w:rsid w:val="00EA3B2A"/>
    <w:rsid w:val="00EA3CF3"/>
    <w:rsid w:val="00EA41CB"/>
    <w:rsid w:val="00EA7BE6"/>
    <w:rsid w:val="00EB0C45"/>
    <w:rsid w:val="00EB1023"/>
    <w:rsid w:val="00EB3E4D"/>
    <w:rsid w:val="00EB4CEB"/>
    <w:rsid w:val="00EB5E48"/>
    <w:rsid w:val="00EB7E09"/>
    <w:rsid w:val="00EC017F"/>
    <w:rsid w:val="00EC0BB9"/>
    <w:rsid w:val="00EC149C"/>
    <w:rsid w:val="00EC247D"/>
    <w:rsid w:val="00EC2705"/>
    <w:rsid w:val="00EC4BE7"/>
    <w:rsid w:val="00EC4F32"/>
    <w:rsid w:val="00EC5750"/>
    <w:rsid w:val="00EC777B"/>
    <w:rsid w:val="00EC7A98"/>
    <w:rsid w:val="00ED02F4"/>
    <w:rsid w:val="00ED095F"/>
    <w:rsid w:val="00ED3475"/>
    <w:rsid w:val="00ED390E"/>
    <w:rsid w:val="00ED3963"/>
    <w:rsid w:val="00ED39BD"/>
    <w:rsid w:val="00ED3D4C"/>
    <w:rsid w:val="00ED4063"/>
    <w:rsid w:val="00ED41D8"/>
    <w:rsid w:val="00ED42DF"/>
    <w:rsid w:val="00ED5347"/>
    <w:rsid w:val="00ED57E1"/>
    <w:rsid w:val="00ED7110"/>
    <w:rsid w:val="00ED7146"/>
    <w:rsid w:val="00ED7333"/>
    <w:rsid w:val="00ED7AA3"/>
    <w:rsid w:val="00EE0953"/>
    <w:rsid w:val="00EE106A"/>
    <w:rsid w:val="00EE1F5F"/>
    <w:rsid w:val="00EE3BDC"/>
    <w:rsid w:val="00EE5120"/>
    <w:rsid w:val="00EE5490"/>
    <w:rsid w:val="00EE5745"/>
    <w:rsid w:val="00EE5BA1"/>
    <w:rsid w:val="00EE63C5"/>
    <w:rsid w:val="00EE6C9D"/>
    <w:rsid w:val="00EE7A17"/>
    <w:rsid w:val="00EF0A0E"/>
    <w:rsid w:val="00EF0F8F"/>
    <w:rsid w:val="00EF1504"/>
    <w:rsid w:val="00EF156B"/>
    <w:rsid w:val="00EF1701"/>
    <w:rsid w:val="00EF19D6"/>
    <w:rsid w:val="00EF27CB"/>
    <w:rsid w:val="00EF2A0C"/>
    <w:rsid w:val="00EF3318"/>
    <w:rsid w:val="00EF3759"/>
    <w:rsid w:val="00EF4C19"/>
    <w:rsid w:val="00EF4C6E"/>
    <w:rsid w:val="00EF4C84"/>
    <w:rsid w:val="00EF539E"/>
    <w:rsid w:val="00EF625E"/>
    <w:rsid w:val="00EF686E"/>
    <w:rsid w:val="00EF6ADA"/>
    <w:rsid w:val="00EF6E7B"/>
    <w:rsid w:val="00EF72FB"/>
    <w:rsid w:val="00EF736C"/>
    <w:rsid w:val="00EF784C"/>
    <w:rsid w:val="00F02034"/>
    <w:rsid w:val="00F03FB4"/>
    <w:rsid w:val="00F04197"/>
    <w:rsid w:val="00F0429D"/>
    <w:rsid w:val="00F044DA"/>
    <w:rsid w:val="00F054B3"/>
    <w:rsid w:val="00F057D3"/>
    <w:rsid w:val="00F06627"/>
    <w:rsid w:val="00F103C0"/>
    <w:rsid w:val="00F117A0"/>
    <w:rsid w:val="00F119C2"/>
    <w:rsid w:val="00F11BD7"/>
    <w:rsid w:val="00F1269E"/>
    <w:rsid w:val="00F1474C"/>
    <w:rsid w:val="00F14E09"/>
    <w:rsid w:val="00F15212"/>
    <w:rsid w:val="00F15E80"/>
    <w:rsid w:val="00F20CBF"/>
    <w:rsid w:val="00F21DDD"/>
    <w:rsid w:val="00F234C4"/>
    <w:rsid w:val="00F2615F"/>
    <w:rsid w:val="00F26FF8"/>
    <w:rsid w:val="00F27DB8"/>
    <w:rsid w:val="00F30B50"/>
    <w:rsid w:val="00F30E72"/>
    <w:rsid w:val="00F31269"/>
    <w:rsid w:val="00F31FFF"/>
    <w:rsid w:val="00F33A15"/>
    <w:rsid w:val="00F33E5F"/>
    <w:rsid w:val="00F34BE4"/>
    <w:rsid w:val="00F34C7A"/>
    <w:rsid w:val="00F35E22"/>
    <w:rsid w:val="00F36389"/>
    <w:rsid w:val="00F36A48"/>
    <w:rsid w:val="00F36D49"/>
    <w:rsid w:val="00F37A70"/>
    <w:rsid w:val="00F405D7"/>
    <w:rsid w:val="00F4099A"/>
    <w:rsid w:val="00F41298"/>
    <w:rsid w:val="00F41B6C"/>
    <w:rsid w:val="00F42404"/>
    <w:rsid w:val="00F42CF5"/>
    <w:rsid w:val="00F44A02"/>
    <w:rsid w:val="00F45308"/>
    <w:rsid w:val="00F4576A"/>
    <w:rsid w:val="00F46A06"/>
    <w:rsid w:val="00F4747A"/>
    <w:rsid w:val="00F47941"/>
    <w:rsid w:val="00F47A86"/>
    <w:rsid w:val="00F50AE4"/>
    <w:rsid w:val="00F511F6"/>
    <w:rsid w:val="00F51600"/>
    <w:rsid w:val="00F51815"/>
    <w:rsid w:val="00F51A46"/>
    <w:rsid w:val="00F54FE5"/>
    <w:rsid w:val="00F55C7C"/>
    <w:rsid w:val="00F5607A"/>
    <w:rsid w:val="00F56CF5"/>
    <w:rsid w:val="00F56ED0"/>
    <w:rsid w:val="00F56F04"/>
    <w:rsid w:val="00F57C78"/>
    <w:rsid w:val="00F60425"/>
    <w:rsid w:val="00F60E9F"/>
    <w:rsid w:val="00F62E55"/>
    <w:rsid w:val="00F63419"/>
    <w:rsid w:val="00F64343"/>
    <w:rsid w:val="00F671BC"/>
    <w:rsid w:val="00F67E25"/>
    <w:rsid w:val="00F7106B"/>
    <w:rsid w:val="00F7137E"/>
    <w:rsid w:val="00F757F6"/>
    <w:rsid w:val="00F761D9"/>
    <w:rsid w:val="00F76289"/>
    <w:rsid w:val="00F76A75"/>
    <w:rsid w:val="00F76D77"/>
    <w:rsid w:val="00F7759F"/>
    <w:rsid w:val="00F777CF"/>
    <w:rsid w:val="00F84656"/>
    <w:rsid w:val="00F855C1"/>
    <w:rsid w:val="00F85AC1"/>
    <w:rsid w:val="00F86448"/>
    <w:rsid w:val="00F867F2"/>
    <w:rsid w:val="00F86962"/>
    <w:rsid w:val="00F86BB3"/>
    <w:rsid w:val="00F87BA5"/>
    <w:rsid w:val="00F90924"/>
    <w:rsid w:val="00F90E73"/>
    <w:rsid w:val="00F92223"/>
    <w:rsid w:val="00F943C8"/>
    <w:rsid w:val="00F95683"/>
    <w:rsid w:val="00F95D80"/>
    <w:rsid w:val="00F96CC5"/>
    <w:rsid w:val="00FA07BB"/>
    <w:rsid w:val="00FA0ACB"/>
    <w:rsid w:val="00FA16AF"/>
    <w:rsid w:val="00FA2298"/>
    <w:rsid w:val="00FA2B4E"/>
    <w:rsid w:val="00FA3142"/>
    <w:rsid w:val="00FA3189"/>
    <w:rsid w:val="00FA52AE"/>
    <w:rsid w:val="00FA5C7F"/>
    <w:rsid w:val="00FA7132"/>
    <w:rsid w:val="00FB13E1"/>
    <w:rsid w:val="00FB2212"/>
    <w:rsid w:val="00FB25D9"/>
    <w:rsid w:val="00FB29F5"/>
    <w:rsid w:val="00FB39FD"/>
    <w:rsid w:val="00FB4EF8"/>
    <w:rsid w:val="00FB7774"/>
    <w:rsid w:val="00FB783D"/>
    <w:rsid w:val="00FB7D03"/>
    <w:rsid w:val="00FC0573"/>
    <w:rsid w:val="00FC06EF"/>
    <w:rsid w:val="00FC1E00"/>
    <w:rsid w:val="00FC2469"/>
    <w:rsid w:val="00FC25B8"/>
    <w:rsid w:val="00FC2812"/>
    <w:rsid w:val="00FC2A7E"/>
    <w:rsid w:val="00FC3B56"/>
    <w:rsid w:val="00FC3D67"/>
    <w:rsid w:val="00FC440B"/>
    <w:rsid w:val="00FC47C3"/>
    <w:rsid w:val="00FC4B95"/>
    <w:rsid w:val="00FC4DA3"/>
    <w:rsid w:val="00FC4E5F"/>
    <w:rsid w:val="00FD6FAC"/>
    <w:rsid w:val="00FD7750"/>
    <w:rsid w:val="00FE0098"/>
    <w:rsid w:val="00FE3C56"/>
    <w:rsid w:val="00FE46F1"/>
    <w:rsid w:val="00FE561E"/>
    <w:rsid w:val="00FE5763"/>
    <w:rsid w:val="00FE5AB5"/>
    <w:rsid w:val="00FE6761"/>
    <w:rsid w:val="00FE67E3"/>
    <w:rsid w:val="00FE6F49"/>
    <w:rsid w:val="00FE76BA"/>
    <w:rsid w:val="00FE7D66"/>
    <w:rsid w:val="00FF0080"/>
    <w:rsid w:val="00FF0D0F"/>
    <w:rsid w:val="00FF15F0"/>
    <w:rsid w:val="00FF1EE5"/>
    <w:rsid w:val="00FF325A"/>
    <w:rsid w:val="00FF372F"/>
    <w:rsid w:val="00FF53C8"/>
    <w:rsid w:val="00FF662F"/>
    <w:rsid w:val="00FF7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15"/>
    <w:rPr>
      <w:rFonts w:ascii="Calibri" w:eastAsia="Times New Roman" w:hAnsi="Calibri" w:cs="Times New Roman"/>
      <w:lang w:eastAsia="ru-RU"/>
    </w:rPr>
  </w:style>
  <w:style w:type="paragraph" w:styleId="1">
    <w:name w:val="heading 1"/>
    <w:basedOn w:val="a"/>
    <w:next w:val="a"/>
    <w:link w:val="10"/>
    <w:uiPriority w:val="9"/>
    <w:qFormat/>
    <w:rsid w:val="003A5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53279"/>
    <w:pPr>
      <w:keepNext/>
      <w:autoSpaceDE w:val="0"/>
      <w:autoSpaceDN w:val="0"/>
      <w:spacing w:after="0" w:line="240" w:lineRule="auto"/>
      <w:jc w:val="center"/>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87815"/>
    <w:pPr>
      <w:ind w:left="720"/>
      <w:contextualSpacing/>
    </w:pPr>
  </w:style>
  <w:style w:type="paragraph" w:styleId="a4">
    <w:name w:val="Body Text Indent"/>
    <w:basedOn w:val="a"/>
    <w:link w:val="a5"/>
    <w:rsid w:val="00987815"/>
    <w:pPr>
      <w:autoSpaceDE w:val="0"/>
      <w:autoSpaceDN w:val="0"/>
      <w:spacing w:after="0" w:line="240" w:lineRule="auto"/>
    </w:pPr>
    <w:rPr>
      <w:rFonts w:ascii="Times New Roman" w:hAnsi="Times New Roman"/>
      <w:b/>
      <w:bCs/>
      <w:sz w:val="24"/>
      <w:szCs w:val="24"/>
    </w:rPr>
  </w:style>
  <w:style w:type="character" w:customStyle="1" w:styleId="a5">
    <w:name w:val="Основной текст с отступом Знак"/>
    <w:basedOn w:val="a0"/>
    <w:link w:val="a4"/>
    <w:rsid w:val="00987815"/>
    <w:rPr>
      <w:rFonts w:ascii="Times New Roman" w:eastAsia="Times New Roman" w:hAnsi="Times New Roman" w:cs="Times New Roman"/>
      <w:b/>
      <w:bCs/>
      <w:sz w:val="24"/>
      <w:szCs w:val="24"/>
      <w:lang w:eastAsia="ru-RU"/>
    </w:rPr>
  </w:style>
  <w:style w:type="paragraph" w:styleId="a6">
    <w:name w:val="Plain Text"/>
    <w:basedOn w:val="a"/>
    <w:link w:val="a7"/>
    <w:rsid w:val="00987815"/>
    <w:pPr>
      <w:spacing w:after="0" w:line="240" w:lineRule="auto"/>
    </w:pPr>
    <w:rPr>
      <w:rFonts w:ascii="Courier New" w:hAnsi="Courier New" w:cs="Courier New"/>
      <w:sz w:val="20"/>
      <w:szCs w:val="20"/>
    </w:rPr>
  </w:style>
  <w:style w:type="character" w:customStyle="1" w:styleId="a7">
    <w:name w:val="Текст Знак"/>
    <w:basedOn w:val="a0"/>
    <w:link w:val="a6"/>
    <w:rsid w:val="00987815"/>
    <w:rPr>
      <w:rFonts w:ascii="Courier New" w:eastAsia="Times New Roman" w:hAnsi="Courier New" w:cs="Courier New"/>
      <w:sz w:val="20"/>
      <w:szCs w:val="20"/>
      <w:lang w:eastAsia="ru-RU"/>
    </w:rPr>
  </w:style>
  <w:style w:type="paragraph" w:customStyle="1" w:styleId="Standard">
    <w:name w:val="Standard"/>
    <w:rsid w:val="00987815"/>
    <w:pPr>
      <w:autoSpaceDN w:val="0"/>
      <w:textAlignment w:val="baseline"/>
    </w:pPr>
    <w:rPr>
      <w:rFonts w:ascii="Calibri" w:eastAsia="Calibri" w:hAnsi="Calibri" w:cs="Calibri"/>
      <w:kern w:val="3"/>
      <w:lang w:eastAsia="zh-CN"/>
    </w:rPr>
  </w:style>
  <w:style w:type="paragraph" w:customStyle="1" w:styleId="11">
    <w:name w:val="ЗАГОЛОВОК1"/>
    <w:basedOn w:val="a"/>
    <w:rsid w:val="00C73E1C"/>
    <w:pPr>
      <w:keepNext/>
      <w:suppressAutoHyphens/>
      <w:autoSpaceDE w:val="0"/>
      <w:autoSpaceDN w:val="0"/>
      <w:spacing w:before="880" w:after="280" w:line="235" w:lineRule="auto"/>
      <w:jc w:val="center"/>
    </w:pPr>
    <w:rPr>
      <w:rFonts w:ascii="Times New Roman" w:hAnsi="Times New Roman"/>
      <w:b/>
      <w:bCs/>
      <w:caps/>
      <w:sz w:val="28"/>
      <w:szCs w:val="20"/>
      <w:lang w:eastAsia="en-US"/>
    </w:rPr>
  </w:style>
  <w:style w:type="character" w:customStyle="1" w:styleId="70">
    <w:name w:val="Заголовок 7 Знак"/>
    <w:basedOn w:val="a0"/>
    <w:link w:val="7"/>
    <w:rsid w:val="00653279"/>
    <w:rPr>
      <w:rFonts w:ascii="Times New Roman" w:eastAsia="Times New Roman" w:hAnsi="Times New Roman" w:cs="Times New Roman"/>
      <w:sz w:val="28"/>
      <w:szCs w:val="28"/>
      <w:lang w:eastAsia="ru-RU"/>
    </w:rPr>
  </w:style>
  <w:style w:type="paragraph" w:customStyle="1" w:styleId="ConsNormal">
    <w:name w:val="ConsNormal"/>
    <w:rsid w:val="00653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3279"/>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8">
    <w:name w:val="Hyperlink"/>
    <w:basedOn w:val="a0"/>
    <w:rsid w:val="00653279"/>
    <w:rPr>
      <w:color w:val="C85F98"/>
      <w:u w:val="single"/>
    </w:rPr>
  </w:style>
  <w:style w:type="paragraph" w:styleId="a9">
    <w:name w:val="Normal (Web)"/>
    <w:basedOn w:val="a"/>
    <w:uiPriority w:val="99"/>
    <w:rsid w:val="00653279"/>
    <w:pPr>
      <w:spacing w:before="100" w:beforeAutospacing="1" w:after="100" w:afterAutospacing="1" w:line="240" w:lineRule="auto"/>
    </w:pPr>
    <w:rPr>
      <w:rFonts w:ascii="Times New Roman" w:hAnsi="Times New Roman"/>
      <w:color w:val="000039"/>
      <w:sz w:val="24"/>
      <w:szCs w:val="24"/>
    </w:rPr>
  </w:style>
  <w:style w:type="paragraph" w:customStyle="1" w:styleId="ConsPlusTitle">
    <w:name w:val="ConsPlusTitle"/>
    <w:rsid w:val="00653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uthorname">
    <w:name w:val="c_author_name"/>
    <w:basedOn w:val="a"/>
    <w:rsid w:val="006532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3279"/>
  </w:style>
  <w:style w:type="character" w:customStyle="1" w:styleId="10">
    <w:name w:val="Заголовок 1 Знак"/>
    <w:basedOn w:val="a0"/>
    <w:link w:val="1"/>
    <w:uiPriority w:val="9"/>
    <w:rsid w:val="003A55D3"/>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BB4595"/>
    <w:pPr>
      <w:outlineLvl w:val="9"/>
    </w:pPr>
    <w:rPr>
      <w:lang w:eastAsia="en-US"/>
    </w:rPr>
  </w:style>
  <w:style w:type="paragraph" w:styleId="12">
    <w:name w:val="toc 1"/>
    <w:basedOn w:val="a"/>
    <w:next w:val="a"/>
    <w:autoRedefine/>
    <w:uiPriority w:val="39"/>
    <w:unhideWhenUsed/>
    <w:rsid w:val="00BB4595"/>
    <w:pPr>
      <w:spacing w:after="100"/>
    </w:pPr>
    <w:rPr>
      <w:rFonts w:asciiTheme="minorHAnsi" w:eastAsiaTheme="minorHAnsi" w:hAnsiTheme="minorHAnsi" w:cstheme="minorBidi"/>
      <w:lang w:eastAsia="en-US"/>
    </w:rPr>
  </w:style>
  <w:style w:type="paragraph" w:styleId="ab">
    <w:name w:val="Balloon Text"/>
    <w:basedOn w:val="a"/>
    <w:link w:val="ac"/>
    <w:uiPriority w:val="99"/>
    <w:semiHidden/>
    <w:unhideWhenUsed/>
    <w:rsid w:val="00BB45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4595"/>
    <w:rPr>
      <w:rFonts w:ascii="Tahoma" w:eastAsia="Times New Roman" w:hAnsi="Tahoma" w:cs="Tahoma"/>
      <w:sz w:val="16"/>
      <w:szCs w:val="16"/>
      <w:lang w:eastAsia="ru-RU"/>
    </w:rPr>
  </w:style>
  <w:style w:type="paragraph" w:styleId="ad">
    <w:name w:val="footnote text"/>
    <w:basedOn w:val="a"/>
    <w:link w:val="ae"/>
    <w:uiPriority w:val="99"/>
    <w:semiHidden/>
    <w:unhideWhenUsed/>
    <w:rsid w:val="00481251"/>
    <w:pPr>
      <w:spacing w:after="0" w:line="240" w:lineRule="auto"/>
    </w:pPr>
    <w:rPr>
      <w:rFonts w:eastAsia="Calibri"/>
      <w:sz w:val="20"/>
      <w:szCs w:val="20"/>
      <w:lang w:eastAsia="en-US"/>
    </w:rPr>
  </w:style>
  <w:style w:type="character" w:customStyle="1" w:styleId="ae">
    <w:name w:val="Текст сноски Знак"/>
    <w:basedOn w:val="a0"/>
    <w:link w:val="ad"/>
    <w:uiPriority w:val="99"/>
    <w:semiHidden/>
    <w:rsid w:val="00481251"/>
    <w:rPr>
      <w:rFonts w:ascii="Calibri" w:eastAsia="Calibri" w:hAnsi="Calibri" w:cs="Times New Roman"/>
      <w:sz w:val="20"/>
      <w:szCs w:val="20"/>
    </w:rPr>
  </w:style>
  <w:style w:type="character" w:customStyle="1" w:styleId="blk">
    <w:name w:val="blk"/>
    <w:basedOn w:val="a0"/>
    <w:rsid w:val="0048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15"/>
    <w:rPr>
      <w:rFonts w:ascii="Calibri" w:eastAsia="Times New Roman" w:hAnsi="Calibri" w:cs="Times New Roman"/>
      <w:lang w:eastAsia="ru-RU"/>
    </w:rPr>
  </w:style>
  <w:style w:type="paragraph" w:styleId="1">
    <w:name w:val="heading 1"/>
    <w:basedOn w:val="a"/>
    <w:next w:val="a"/>
    <w:link w:val="10"/>
    <w:uiPriority w:val="9"/>
    <w:qFormat/>
    <w:rsid w:val="003A5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53279"/>
    <w:pPr>
      <w:keepNext/>
      <w:autoSpaceDE w:val="0"/>
      <w:autoSpaceDN w:val="0"/>
      <w:spacing w:after="0" w:line="240" w:lineRule="auto"/>
      <w:jc w:val="center"/>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87815"/>
    <w:pPr>
      <w:ind w:left="720"/>
      <w:contextualSpacing/>
    </w:pPr>
  </w:style>
  <w:style w:type="paragraph" w:styleId="a4">
    <w:name w:val="Body Text Indent"/>
    <w:basedOn w:val="a"/>
    <w:link w:val="a5"/>
    <w:rsid w:val="00987815"/>
    <w:pPr>
      <w:autoSpaceDE w:val="0"/>
      <w:autoSpaceDN w:val="0"/>
      <w:spacing w:after="0" w:line="240" w:lineRule="auto"/>
    </w:pPr>
    <w:rPr>
      <w:rFonts w:ascii="Times New Roman" w:hAnsi="Times New Roman"/>
      <w:b/>
      <w:bCs/>
      <w:sz w:val="24"/>
      <w:szCs w:val="24"/>
    </w:rPr>
  </w:style>
  <w:style w:type="character" w:customStyle="1" w:styleId="a5">
    <w:name w:val="Основной текст с отступом Знак"/>
    <w:basedOn w:val="a0"/>
    <w:link w:val="a4"/>
    <w:rsid w:val="00987815"/>
    <w:rPr>
      <w:rFonts w:ascii="Times New Roman" w:eastAsia="Times New Roman" w:hAnsi="Times New Roman" w:cs="Times New Roman"/>
      <w:b/>
      <w:bCs/>
      <w:sz w:val="24"/>
      <w:szCs w:val="24"/>
      <w:lang w:eastAsia="ru-RU"/>
    </w:rPr>
  </w:style>
  <w:style w:type="paragraph" w:styleId="a6">
    <w:name w:val="Plain Text"/>
    <w:basedOn w:val="a"/>
    <w:link w:val="a7"/>
    <w:rsid w:val="00987815"/>
    <w:pPr>
      <w:spacing w:after="0" w:line="240" w:lineRule="auto"/>
    </w:pPr>
    <w:rPr>
      <w:rFonts w:ascii="Courier New" w:hAnsi="Courier New" w:cs="Courier New"/>
      <w:sz w:val="20"/>
      <w:szCs w:val="20"/>
    </w:rPr>
  </w:style>
  <w:style w:type="character" w:customStyle="1" w:styleId="a7">
    <w:name w:val="Текст Знак"/>
    <w:basedOn w:val="a0"/>
    <w:link w:val="a6"/>
    <w:rsid w:val="00987815"/>
    <w:rPr>
      <w:rFonts w:ascii="Courier New" w:eastAsia="Times New Roman" w:hAnsi="Courier New" w:cs="Courier New"/>
      <w:sz w:val="20"/>
      <w:szCs w:val="20"/>
      <w:lang w:eastAsia="ru-RU"/>
    </w:rPr>
  </w:style>
  <w:style w:type="paragraph" w:customStyle="1" w:styleId="Standard">
    <w:name w:val="Standard"/>
    <w:rsid w:val="00987815"/>
    <w:pPr>
      <w:autoSpaceDN w:val="0"/>
      <w:textAlignment w:val="baseline"/>
    </w:pPr>
    <w:rPr>
      <w:rFonts w:ascii="Calibri" w:eastAsia="Calibri" w:hAnsi="Calibri" w:cs="Calibri"/>
      <w:kern w:val="3"/>
      <w:lang w:eastAsia="zh-CN"/>
    </w:rPr>
  </w:style>
  <w:style w:type="paragraph" w:customStyle="1" w:styleId="11">
    <w:name w:val="ЗАГОЛОВОК1"/>
    <w:basedOn w:val="a"/>
    <w:rsid w:val="00C73E1C"/>
    <w:pPr>
      <w:keepNext/>
      <w:suppressAutoHyphens/>
      <w:autoSpaceDE w:val="0"/>
      <w:autoSpaceDN w:val="0"/>
      <w:spacing w:before="880" w:after="280" w:line="235" w:lineRule="auto"/>
      <w:jc w:val="center"/>
    </w:pPr>
    <w:rPr>
      <w:rFonts w:ascii="Times New Roman" w:hAnsi="Times New Roman"/>
      <w:b/>
      <w:bCs/>
      <w:caps/>
      <w:sz w:val="28"/>
      <w:szCs w:val="20"/>
      <w:lang w:eastAsia="en-US"/>
    </w:rPr>
  </w:style>
  <w:style w:type="character" w:customStyle="1" w:styleId="70">
    <w:name w:val="Заголовок 7 Знак"/>
    <w:basedOn w:val="a0"/>
    <w:link w:val="7"/>
    <w:rsid w:val="00653279"/>
    <w:rPr>
      <w:rFonts w:ascii="Times New Roman" w:eastAsia="Times New Roman" w:hAnsi="Times New Roman" w:cs="Times New Roman"/>
      <w:sz w:val="28"/>
      <w:szCs w:val="28"/>
      <w:lang w:eastAsia="ru-RU"/>
    </w:rPr>
  </w:style>
  <w:style w:type="paragraph" w:customStyle="1" w:styleId="ConsNormal">
    <w:name w:val="ConsNormal"/>
    <w:rsid w:val="00653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3279"/>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8">
    <w:name w:val="Hyperlink"/>
    <w:basedOn w:val="a0"/>
    <w:rsid w:val="00653279"/>
    <w:rPr>
      <w:color w:val="C85F98"/>
      <w:u w:val="single"/>
    </w:rPr>
  </w:style>
  <w:style w:type="paragraph" w:styleId="a9">
    <w:name w:val="Normal (Web)"/>
    <w:basedOn w:val="a"/>
    <w:uiPriority w:val="99"/>
    <w:rsid w:val="00653279"/>
    <w:pPr>
      <w:spacing w:before="100" w:beforeAutospacing="1" w:after="100" w:afterAutospacing="1" w:line="240" w:lineRule="auto"/>
    </w:pPr>
    <w:rPr>
      <w:rFonts w:ascii="Times New Roman" w:hAnsi="Times New Roman"/>
      <w:color w:val="000039"/>
      <w:sz w:val="24"/>
      <w:szCs w:val="24"/>
    </w:rPr>
  </w:style>
  <w:style w:type="paragraph" w:customStyle="1" w:styleId="ConsPlusTitle">
    <w:name w:val="ConsPlusTitle"/>
    <w:rsid w:val="00653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uthorname">
    <w:name w:val="c_author_name"/>
    <w:basedOn w:val="a"/>
    <w:rsid w:val="006532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3279"/>
  </w:style>
  <w:style w:type="character" w:customStyle="1" w:styleId="10">
    <w:name w:val="Заголовок 1 Знак"/>
    <w:basedOn w:val="a0"/>
    <w:link w:val="1"/>
    <w:uiPriority w:val="9"/>
    <w:rsid w:val="003A55D3"/>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BB4595"/>
    <w:pPr>
      <w:outlineLvl w:val="9"/>
    </w:pPr>
    <w:rPr>
      <w:lang w:eastAsia="en-US"/>
    </w:rPr>
  </w:style>
  <w:style w:type="paragraph" w:styleId="12">
    <w:name w:val="toc 1"/>
    <w:basedOn w:val="a"/>
    <w:next w:val="a"/>
    <w:autoRedefine/>
    <w:uiPriority w:val="39"/>
    <w:unhideWhenUsed/>
    <w:rsid w:val="00BB4595"/>
    <w:pPr>
      <w:spacing w:after="100"/>
    </w:pPr>
    <w:rPr>
      <w:rFonts w:asciiTheme="minorHAnsi" w:eastAsiaTheme="minorHAnsi" w:hAnsiTheme="minorHAnsi" w:cstheme="minorBidi"/>
      <w:lang w:eastAsia="en-US"/>
    </w:rPr>
  </w:style>
  <w:style w:type="paragraph" w:styleId="ab">
    <w:name w:val="Balloon Text"/>
    <w:basedOn w:val="a"/>
    <w:link w:val="ac"/>
    <w:uiPriority w:val="99"/>
    <w:semiHidden/>
    <w:unhideWhenUsed/>
    <w:rsid w:val="00BB45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4595"/>
    <w:rPr>
      <w:rFonts w:ascii="Tahoma" w:eastAsia="Times New Roman" w:hAnsi="Tahoma" w:cs="Tahoma"/>
      <w:sz w:val="16"/>
      <w:szCs w:val="16"/>
      <w:lang w:eastAsia="ru-RU"/>
    </w:rPr>
  </w:style>
  <w:style w:type="paragraph" w:styleId="ad">
    <w:name w:val="footnote text"/>
    <w:basedOn w:val="a"/>
    <w:link w:val="ae"/>
    <w:uiPriority w:val="99"/>
    <w:semiHidden/>
    <w:unhideWhenUsed/>
    <w:rsid w:val="00481251"/>
    <w:pPr>
      <w:spacing w:after="0" w:line="240" w:lineRule="auto"/>
    </w:pPr>
    <w:rPr>
      <w:rFonts w:eastAsia="Calibri"/>
      <w:sz w:val="20"/>
      <w:szCs w:val="20"/>
      <w:lang w:eastAsia="en-US"/>
    </w:rPr>
  </w:style>
  <w:style w:type="character" w:customStyle="1" w:styleId="ae">
    <w:name w:val="Текст сноски Знак"/>
    <w:basedOn w:val="a0"/>
    <w:link w:val="ad"/>
    <w:uiPriority w:val="99"/>
    <w:semiHidden/>
    <w:rsid w:val="00481251"/>
    <w:rPr>
      <w:rFonts w:ascii="Calibri" w:eastAsia="Calibri" w:hAnsi="Calibri" w:cs="Times New Roman"/>
      <w:sz w:val="20"/>
      <w:szCs w:val="20"/>
    </w:rPr>
  </w:style>
  <w:style w:type="character" w:customStyle="1" w:styleId="blk">
    <w:name w:val="blk"/>
    <w:basedOn w:val="a0"/>
    <w:rsid w:val="00481251"/>
  </w:style>
</w:styles>
</file>

<file path=word/webSettings.xml><?xml version="1.0" encoding="utf-8"?>
<w:webSettings xmlns:r="http://schemas.openxmlformats.org/officeDocument/2006/relationships" xmlns:w="http://schemas.openxmlformats.org/wordprocessingml/2006/main">
  <w:divs>
    <w:div w:id="273169289">
      <w:bodyDiv w:val="1"/>
      <w:marLeft w:val="0"/>
      <w:marRight w:val="0"/>
      <w:marTop w:val="0"/>
      <w:marBottom w:val="0"/>
      <w:divBdr>
        <w:top w:val="none" w:sz="0" w:space="0" w:color="auto"/>
        <w:left w:val="none" w:sz="0" w:space="0" w:color="auto"/>
        <w:bottom w:val="none" w:sz="0" w:space="0" w:color="auto"/>
        <w:right w:val="none" w:sz="0" w:space="0" w:color="auto"/>
      </w:divBdr>
    </w:div>
    <w:div w:id="1360274739">
      <w:bodyDiv w:val="1"/>
      <w:marLeft w:val="0"/>
      <w:marRight w:val="0"/>
      <w:marTop w:val="0"/>
      <w:marBottom w:val="0"/>
      <w:divBdr>
        <w:top w:val="none" w:sz="0" w:space="0" w:color="auto"/>
        <w:left w:val="none" w:sz="0" w:space="0" w:color="auto"/>
        <w:bottom w:val="none" w:sz="0" w:space="0" w:color="auto"/>
        <w:right w:val="none" w:sz="0" w:space="0" w:color="auto"/>
      </w:divBdr>
    </w:div>
    <w:div w:id="1625768229">
      <w:bodyDiv w:val="1"/>
      <w:marLeft w:val="0"/>
      <w:marRight w:val="0"/>
      <w:marTop w:val="0"/>
      <w:marBottom w:val="0"/>
      <w:divBdr>
        <w:top w:val="none" w:sz="0" w:space="0" w:color="auto"/>
        <w:left w:val="none" w:sz="0" w:space="0" w:color="auto"/>
        <w:bottom w:val="none" w:sz="0" w:space="0" w:color="auto"/>
        <w:right w:val="none" w:sz="0" w:space="0" w:color="auto"/>
      </w:divBdr>
    </w:div>
    <w:div w:id="1858880780">
      <w:bodyDiv w:val="1"/>
      <w:marLeft w:val="0"/>
      <w:marRight w:val="0"/>
      <w:marTop w:val="0"/>
      <w:marBottom w:val="0"/>
      <w:divBdr>
        <w:top w:val="none" w:sz="0" w:space="0" w:color="auto"/>
        <w:left w:val="none" w:sz="0" w:space="0" w:color="auto"/>
        <w:bottom w:val="none" w:sz="0" w:space="0" w:color="auto"/>
        <w:right w:val="none" w:sz="0" w:space="0" w:color="auto"/>
      </w:divBdr>
    </w:div>
    <w:div w:id="20503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hyperlink" Target="http://www.cbr.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fi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dge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AAFA0-5CEE-4D41-B6E4-D9FC44B6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7969</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Владимирский государственный университет</Company>
  <LinksUpToDate>false</LinksUpToDate>
  <CharactersWithSpaces>53287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ipogodina</dc:creator>
  <cp:lastModifiedBy>Наталья</cp:lastModifiedBy>
  <cp:revision>5</cp:revision>
  <cp:lastPrinted>2015-11-30T10:32:00Z</cp:lastPrinted>
  <dcterms:created xsi:type="dcterms:W3CDTF">2016-07-18T21:09:00Z</dcterms:created>
  <dcterms:modified xsi:type="dcterms:W3CDTF">2017-07-20T12:31:00Z</dcterms:modified>
</cp:coreProperties>
</file>