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75" w:rsidRPr="0095211B" w:rsidRDefault="00631775" w:rsidP="00522474">
      <w:pPr>
        <w:jc w:val="center"/>
      </w:pPr>
      <w:bookmarkStart w:id="0" w:name="_GoBack"/>
      <w:bookmarkEnd w:id="0"/>
      <w:r w:rsidRPr="0095211B">
        <w:t>Задани</w:t>
      </w:r>
      <w:r w:rsidR="0095211B" w:rsidRPr="0095211B">
        <w:t>е</w:t>
      </w:r>
      <w:r w:rsidRPr="0095211B">
        <w:t xml:space="preserve"> по дисциплине</w:t>
      </w:r>
    </w:p>
    <w:p w:rsidR="004A0B9F" w:rsidRPr="0095211B" w:rsidRDefault="00631775" w:rsidP="00522474">
      <w:pPr>
        <w:jc w:val="center"/>
      </w:pPr>
      <w:r w:rsidRPr="0095211B">
        <w:t>«Основы математического моделирования социально-экономических процессов»</w:t>
      </w:r>
    </w:p>
    <w:p w:rsidR="00631775" w:rsidRPr="0095211B" w:rsidRDefault="0095211B" w:rsidP="0095211B">
      <w:pPr>
        <w:jc w:val="center"/>
        <w:rPr>
          <w:b/>
        </w:rPr>
      </w:pPr>
      <w:r w:rsidRPr="0095211B">
        <w:rPr>
          <w:b/>
        </w:rPr>
        <w:t>Тема: Построение математической модели по статистическим данным</w:t>
      </w:r>
    </w:p>
    <w:p w:rsidR="00631775" w:rsidRPr="00B53783" w:rsidRDefault="00631775" w:rsidP="00631775">
      <w:pPr>
        <w:jc w:val="both"/>
        <w:rPr>
          <w:sz w:val="24"/>
          <w:szCs w:val="24"/>
        </w:rPr>
      </w:pPr>
      <w:r w:rsidRPr="00B53783">
        <w:rPr>
          <w:b/>
          <w:bCs/>
          <w:sz w:val="24"/>
          <w:szCs w:val="24"/>
        </w:rPr>
        <w:t xml:space="preserve">Математическое моделирование </w:t>
      </w:r>
      <w:r w:rsidRPr="00B53783">
        <w:rPr>
          <w:sz w:val="24"/>
          <w:szCs w:val="24"/>
        </w:rPr>
        <w:t>социально-экономических процессов - описание социально-экономических систем знаковыми математическими средствами.</w:t>
      </w:r>
    </w:p>
    <w:p w:rsidR="00631775" w:rsidRPr="00B53783" w:rsidRDefault="00631775" w:rsidP="00631775">
      <w:pPr>
        <w:rPr>
          <w:sz w:val="24"/>
          <w:szCs w:val="24"/>
        </w:rPr>
      </w:pPr>
      <w:r w:rsidRPr="00B53783">
        <w:rPr>
          <w:b/>
          <w:bCs/>
          <w:sz w:val="24"/>
          <w:szCs w:val="24"/>
        </w:rPr>
        <w:t xml:space="preserve">Практическая значимость </w:t>
      </w:r>
      <w:r w:rsidRPr="00B53783">
        <w:rPr>
          <w:sz w:val="24"/>
          <w:szCs w:val="24"/>
        </w:rPr>
        <w:t>математического моделирования социально-экономических процессов:</w:t>
      </w:r>
    </w:p>
    <w:p w:rsidR="00631775" w:rsidRPr="00B53783" w:rsidRDefault="00631775" w:rsidP="00631775">
      <w:pPr>
        <w:rPr>
          <w:sz w:val="24"/>
          <w:szCs w:val="24"/>
        </w:rPr>
      </w:pPr>
      <w:r w:rsidRPr="00B53783">
        <w:rPr>
          <w:sz w:val="24"/>
          <w:szCs w:val="24"/>
        </w:rPr>
        <w:t xml:space="preserve">- </w:t>
      </w:r>
      <w:r w:rsidRPr="00B53783">
        <w:rPr>
          <w:sz w:val="24"/>
          <w:szCs w:val="24"/>
          <w:u w:val="single"/>
        </w:rPr>
        <w:t>анализ</w:t>
      </w:r>
      <w:r w:rsidRPr="00B53783">
        <w:rPr>
          <w:sz w:val="24"/>
          <w:szCs w:val="24"/>
        </w:rPr>
        <w:t xml:space="preserve"> социально-экономических объектов и процессов;</w:t>
      </w:r>
    </w:p>
    <w:p w:rsidR="00631775" w:rsidRPr="00B53783" w:rsidRDefault="00631775" w:rsidP="00631775">
      <w:pPr>
        <w:rPr>
          <w:sz w:val="24"/>
          <w:szCs w:val="24"/>
        </w:rPr>
      </w:pPr>
      <w:r w:rsidRPr="00B53783">
        <w:rPr>
          <w:sz w:val="24"/>
          <w:szCs w:val="24"/>
        </w:rPr>
        <w:t xml:space="preserve">- </w:t>
      </w:r>
      <w:r w:rsidRPr="00B53783">
        <w:rPr>
          <w:sz w:val="24"/>
          <w:szCs w:val="24"/>
          <w:u w:val="single"/>
        </w:rPr>
        <w:t>прогнозирование</w:t>
      </w:r>
      <w:r w:rsidRPr="00B53783">
        <w:rPr>
          <w:sz w:val="24"/>
          <w:szCs w:val="24"/>
        </w:rPr>
        <w:t xml:space="preserve"> развития социально-экономических процессов;</w:t>
      </w:r>
    </w:p>
    <w:p w:rsidR="00631775" w:rsidRPr="00B53783" w:rsidRDefault="00631775" w:rsidP="00631775">
      <w:pPr>
        <w:rPr>
          <w:sz w:val="24"/>
          <w:szCs w:val="24"/>
        </w:rPr>
      </w:pPr>
      <w:r w:rsidRPr="00B53783">
        <w:rPr>
          <w:sz w:val="24"/>
          <w:szCs w:val="24"/>
        </w:rPr>
        <w:t xml:space="preserve">- </w:t>
      </w:r>
      <w:r w:rsidRPr="00B53783">
        <w:rPr>
          <w:sz w:val="24"/>
          <w:szCs w:val="24"/>
          <w:u w:val="single"/>
        </w:rPr>
        <w:t xml:space="preserve">выработка управленческих решений </w:t>
      </w:r>
      <w:r w:rsidRPr="00B53783">
        <w:rPr>
          <w:sz w:val="24"/>
          <w:szCs w:val="24"/>
        </w:rPr>
        <w:t>на всех уровнях хозяйственной иерархии.</w:t>
      </w:r>
    </w:p>
    <w:p w:rsidR="00C623B3" w:rsidRDefault="00C623B3">
      <w:pPr>
        <w:rPr>
          <w:sz w:val="24"/>
          <w:szCs w:val="24"/>
        </w:rPr>
      </w:pPr>
    </w:p>
    <w:p w:rsidR="00C623B3" w:rsidRDefault="00C623B3">
      <w:pPr>
        <w:rPr>
          <w:sz w:val="24"/>
          <w:szCs w:val="24"/>
        </w:rPr>
      </w:pPr>
      <w:r w:rsidRPr="00C623B3">
        <w:rPr>
          <w:b/>
          <w:sz w:val="24"/>
          <w:szCs w:val="24"/>
        </w:rPr>
        <w:t>Порядок построения математической модели:</w:t>
      </w:r>
    </w:p>
    <w:p w:rsidR="00C623B3" w:rsidRDefault="00BA5E7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623B3">
        <w:rPr>
          <w:sz w:val="24"/>
          <w:szCs w:val="24"/>
        </w:rPr>
        <w:t>. П</w:t>
      </w:r>
      <w:r w:rsidR="008B3F39" w:rsidRPr="00B53783">
        <w:rPr>
          <w:sz w:val="24"/>
          <w:szCs w:val="24"/>
        </w:rPr>
        <w:t>остроить математическую модель</w:t>
      </w:r>
      <w:r w:rsidR="00522474" w:rsidRPr="00B53783">
        <w:rPr>
          <w:sz w:val="24"/>
          <w:szCs w:val="24"/>
        </w:rPr>
        <w:t xml:space="preserve"> заданного процесса</w:t>
      </w:r>
      <w:r w:rsidR="00C623B3">
        <w:rPr>
          <w:sz w:val="24"/>
          <w:szCs w:val="24"/>
        </w:rPr>
        <w:t>.</w:t>
      </w:r>
    </w:p>
    <w:p w:rsidR="00C623B3" w:rsidRDefault="00BA5E7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623B3">
        <w:rPr>
          <w:sz w:val="24"/>
          <w:szCs w:val="24"/>
        </w:rPr>
        <w:t>. О</w:t>
      </w:r>
      <w:r w:rsidR="00522474" w:rsidRPr="00B53783">
        <w:rPr>
          <w:sz w:val="24"/>
          <w:szCs w:val="24"/>
        </w:rPr>
        <w:t xml:space="preserve">ценить качество полученной </w:t>
      </w:r>
      <w:r w:rsidR="00C623B3" w:rsidRPr="00B53783">
        <w:rPr>
          <w:sz w:val="24"/>
          <w:szCs w:val="24"/>
        </w:rPr>
        <w:t>математическ</w:t>
      </w:r>
      <w:r w:rsidR="00C623B3">
        <w:rPr>
          <w:sz w:val="24"/>
          <w:szCs w:val="24"/>
        </w:rPr>
        <w:t>ой</w:t>
      </w:r>
      <w:r w:rsidR="00C623B3" w:rsidRPr="00B53783">
        <w:rPr>
          <w:sz w:val="24"/>
          <w:szCs w:val="24"/>
        </w:rPr>
        <w:t xml:space="preserve"> </w:t>
      </w:r>
      <w:r w:rsidR="00522474" w:rsidRPr="00B53783">
        <w:rPr>
          <w:sz w:val="24"/>
          <w:szCs w:val="24"/>
        </w:rPr>
        <w:t>модели</w:t>
      </w:r>
      <w:r w:rsidR="00C623B3">
        <w:rPr>
          <w:sz w:val="24"/>
          <w:szCs w:val="24"/>
        </w:rPr>
        <w:t>.</w:t>
      </w:r>
    </w:p>
    <w:p w:rsidR="00631775" w:rsidRDefault="00BA5E75" w:rsidP="00956F6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6F6C">
        <w:rPr>
          <w:sz w:val="24"/>
          <w:szCs w:val="24"/>
        </w:rPr>
        <w:t>. В</w:t>
      </w:r>
      <w:r w:rsidR="00522474" w:rsidRPr="00B53783">
        <w:rPr>
          <w:sz w:val="24"/>
          <w:szCs w:val="24"/>
        </w:rPr>
        <w:t>ыполнить прогнозирование результирующего фактора в заданном доверительном интервале.</w:t>
      </w:r>
    </w:p>
    <w:p w:rsidR="00956F6C" w:rsidRPr="00B53783" w:rsidRDefault="00BA5E75" w:rsidP="00956F6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6F6C">
        <w:rPr>
          <w:sz w:val="24"/>
          <w:szCs w:val="24"/>
        </w:rPr>
        <w:t>. Сделать выводы по выполненному заданию (по каждому разделу отдельно).</w:t>
      </w:r>
    </w:p>
    <w:p w:rsidR="00522474" w:rsidRPr="00B53783" w:rsidRDefault="00522474">
      <w:pPr>
        <w:rPr>
          <w:sz w:val="24"/>
          <w:szCs w:val="24"/>
        </w:rPr>
      </w:pPr>
    </w:p>
    <w:p w:rsidR="00522474" w:rsidRPr="00B53783" w:rsidRDefault="00522474" w:rsidP="00522474">
      <w:pPr>
        <w:jc w:val="center"/>
        <w:rPr>
          <w:b/>
          <w:sz w:val="24"/>
          <w:szCs w:val="24"/>
        </w:rPr>
      </w:pPr>
      <w:r w:rsidRPr="00B53783">
        <w:rPr>
          <w:b/>
          <w:sz w:val="24"/>
          <w:szCs w:val="24"/>
        </w:rPr>
        <w:t>Методические рекомендации по выполнению задания</w:t>
      </w:r>
    </w:p>
    <w:p w:rsidR="00522474" w:rsidRDefault="005307B4" w:rsidP="00522474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FD158C">
        <w:rPr>
          <w:sz w:val="24"/>
          <w:szCs w:val="24"/>
        </w:rPr>
        <w:t>Задание выполняется</w:t>
      </w:r>
      <w:r>
        <w:rPr>
          <w:sz w:val="24"/>
          <w:szCs w:val="24"/>
        </w:rPr>
        <w:t xml:space="preserve"> с помощью электронной таблицы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)</w:t>
      </w:r>
    </w:p>
    <w:p w:rsidR="005307B4" w:rsidRPr="005307B4" w:rsidRDefault="005307B4" w:rsidP="00522474">
      <w:pPr>
        <w:jc w:val="center"/>
        <w:rPr>
          <w:sz w:val="24"/>
          <w:szCs w:val="24"/>
        </w:rPr>
      </w:pPr>
    </w:p>
    <w:p w:rsidR="009340F5" w:rsidRPr="00B53783" w:rsidRDefault="009340F5" w:rsidP="00B05D8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Построение математической модели </w:t>
      </w:r>
      <w:r w:rsidR="008B6B22">
        <w:rPr>
          <w:b/>
          <w:sz w:val="24"/>
          <w:szCs w:val="24"/>
        </w:rPr>
        <w:t>процесса</w:t>
      </w:r>
    </w:p>
    <w:p w:rsidR="008B6B22" w:rsidRDefault="008B6B22" w:rsidP="008B6B2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Студенту предлагается построить линейную математическую модель исследуемого процесса в виде </w:t>
      </w:r>
      <w:r w:rsidRPr="008B6B22">
        <w:rPr>
          <w:rFonts w:eastAsia="Times New Roman"/>
          <w:position w:val="-14"/>
          <w:sz w:val="24"/>
          <w:szCs w:val="24"/>
        </w:rPr>
        <w:object w:dxaOrig="1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19.25pt" o:ole="">
            <v:imagedata r:id="rId6" o:title=""/>
          </v:shape>
          <o:OLEObject Type="Embed" ProgID="Equation.3" ShapeID="_x0000_i1025" DrawAspect="Content" ObjectID="_1543758869" r:id="rId7"/>
        </w:object>
      </w:r>
      <w:r>
        <w:rPr>
          <w:rFonts w:eastAsia="Times New Roman"/>
          <w:sz w:val="24"/>
          <w:szCs w:val="24"/>
        </w:rPr>
        <w:t>.</w:t>
      </w:r>
    </w:p>
    <w:p w:rsidR="009340F5" w:rsidRDefault="003E4A1C" w:rsidP="008B6B2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object w:dxaOrig="1440" w:dyaOrig="1440">
          <v:shape id="Object 3" o:spid="_x0000_s1027" type="#_x0000_t75" style="position:absolute;left:0;text-align:left;margin-left:235.8pt;margin-top:74.3pt;width:65pt;height:35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" fillcolor="yellow">
            <v:imagedata r:id="rId8" o:title=""/>
            <w10:wrap type="topAndBottom"/>
          </v:shape>
          <o:OLEObject Type="Embed" ProgID="Equation.3" ShapeID="Object 3" DrawAspect="Content" ObjectID="_1543758871" r:id="rId9"/>
        </w:object>
      </w:r>
      <w:r>
        <w:rPr>
          <w:rFonts w:eastAsia="Times New Roman"/>
          <w:noProof/>
          <w:sz w:val="24"/>
          <w:szCs w:val="24"/>
          <w:lang w:eastAsia="ru-RU"/>
        </w:rPr>
        <w:object w:dxaOrig="1440" w:dyaOrig="1440">
          <v:shape id="Object 2" o:spid="_x0000_s1026" type="#_x0000_t75" style="position:absolute;left:0;text-align:left;margin-left:237.6pt;margin-top:55.1pt;width:58pt;height:16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" fillcolor="yellow">
            <v:imagedata r:id="rId10" o:title=""/>
            <w10:wrap type="topAndBottom"/>
          </v:shape>
          <o:OLEObject Type="Embed" ProgID="Equation.3" ShapeID="Object 2" DrawAspect="Content" ObjectID="_1543758872" r:id="rId11"/>
        </w:object>
      </w:r>
      <w:r w:rsidR="008B6B22">
        <w:rPr>
          <w:rFonts w:eastAsia="Times New Roman"/>
          <w:sz w:val="24"/>
          <w:szCs w:val="24"/>
        </w:rPr>
        <w:t>Для построения математической модели процесса используется метод наименьших квадратов</w:t>
      </w:r>
      <w:r w:rsidR="006F332B">
        <w:rPr>
          <w:rFonts w:eastAsia="Times New Roman"/>
          <w:sz w:val="24"/>
          <w:szCs w:val="24"/>
        </w:rPr>
        <w:t xml:space="preserve"> (МНК)</w:t>
      </w:r>
      <w:r w:rsidR="008B6B22">
        <w:rPr>
          <w:rFonts w:eastAsia="Times New Roman"/>
          <w:sz w:val="24"/>
          <w:szCs w:val="24"/>
        </w:rPr>
        <w:t>, в соответствие с которым коэффициенты математической модели могут быть определены с помощью следующих выражений:</w:t>
      </w:r>
    </w:p>
    <w:p w:rsidR="008B6B22" w:rsidRDefault="00B05D8F" w:rsidP="008B6B22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где </w:t>
      </w:r>
      <w:r w:rsidRPr="00372C8F">
        <w:rPr>
          <w:position w:val="-10"/>
        </w:rPr>
        <w:object w:dxaOrig="1400" w:dyaOrig="400">
          <v:shape id="_x0000_i1028" type="#_x0000_t75" style="width:70.35pt;height:20.1pt" o:ole="" fillcolor="yellow">
            <v:imagedata r:id="rId12" o:title=""/>
          </v:shape>
          <o:OLEObject Type="Embed" ProgID="Equation.3" ShapeID="_x0000_i1028" DrawAspect="Content" ObjectID="_1543758870" r:id="rId13"/>
        </w:object>
      </w:r>
      <w:r>
        <w:t xml:space="preserve"> </w:t>
      </w:r>
      <w:r w:rsidRPr="00B05D8F">
        <w:rPr>
          <w:sz w:val="24"/>
          <w:szCs w:val="24"/>
        </w:rPr>
        <w:t>- средние арифметические</w:t>
      </w:r>
      <w:r>
        <w:rPr>
          <w:sz w:val="24"/>
          <w:szCs w:val="24"/>
        </w:rPr>
        <w:t>.</w:t>
      </w:r>
    </w:p>
    <w:p w:rsidR="00B05D8F" w:rsidRDefault="00B05D8F" w:rsidP="008B6B22">
      <w:pPr>
        <w:ind w:firstLine="709"/>
        <w:jc w:val="both"/>
        <w:rPr>
          <w:rFonts w:eastAsia="Times New Roman"/>
          <w:sz w:val="24"/>
          <w:szCs w:val="24"/>
        </w:rPr>
      </w:pPr>
    </w:p>
    <w:p w:rsidR="00B05D8F" w:rsidRPr="00B05D8F" w:rsidRDefault="00B05D8F" w:rsidP="00B05D8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05D8F">
        <w:rPr>
          <w:b/>
          <w:sz w:val="24"/>
          <w:szCs w:val="24"/>
        </w:rPr>
        <w:t xml:space="preserve">Оценка качества </w:t>
      </w:r>
      <w:r>
        <w:rPr>
          <w:b/>
          <w:sz w:val="24"/>
          <w:szCs w:val="24"/>
        </w:rPr>
        <w:t xml:space="preserve">полученной </w:t>
      </w:r>
      <w:r w:rsidRPr="00B05D8F">
        <w:rPr>
          <w:b/>
          <w:sz w:val="24"/>
          <w:szCs w:val="24"/>
        </w:rPr>
        <w:t>математической модели</w:t>
      </w:r>
    </w:p>
    <w:p w:rsidR="00B05D8F" w:rsidRDefault="00B05D8F" w:rsidP="008B6B2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полученной математической модели осуществляется с помощью следующих показателей:</w:t>
      </w:r>
    </w:p>
    <w:p w:rsidR="00B05D8F" w:rsidRPr="002E60FC" w:rsidRDefault="00B05D8F" w:rsidP="00B05D8F">
      <w:pPr>
        <w:pStyle w:val="a3"/>
        <w:numPr>
          <w:ilvl w:val="1"/>
          <w:numId w:val="1"/>
        </w:numPr>
        <w:jc w:val="both"/>
        <w:rPr>
          <w:rFonts w:eastAsia="Times New Roman"/>
          <w:b/>
          <w:sz w:val="24"/>
          <w:szCs w:val="24"/>
        </w:rPr>
      </w:pPr>
      <w:r w:rsidRPr="002E60FC">
        <w:rPr>
          <w:rFonts w:eastAsia="Times New Roman"/>
          <w:b/>
          <w:sz w:val="24"/>
          <w:szCs w:val="24"/>
        </w:rPr>
        <w:t>Коэффициент детерминации</w:t>
      </w:r>
    </w:p>
    <w:p w:rsidR="00B05D8F" w:rsidRDefault="00B05D8F" w:rsidP="00B05D8F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вычисления коэффициента детерминации необходимо получить линейный коэффициент корреляции по формуле:</w:t>
      </w:r>
    </w:p>
    <w:p w:rsidR="00B05D8F" w:rsidRPr="00D2036E" w:rsidRDefault="003E4A1C" w:rsidP="00B05D8F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object w:dxaOrig="1440" w:dyaOrig="1440">
          <v:shape id="_x0000_s1029" type="#_x0000_t75" style="position:absolute;left:0;text-align:left;margin-left:133.9pt;margin-top:1.9pt;width:120pt;height:37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" fillcolor="yellow">
            <v:imagedata r:id="rId14" o:title=""/>
            <w10:wrap type="topAndBottom"/>
          </v:shape>
          <o:OLEObject Type="Embed" ProgID="Equation.3" ShapeID="_x0000_s1029" DrawAspect="Content" ObjectID="_1543758873" r:id="rId15"/>
        </w:object>
      </w:r>
      <w:r w:rsidR="00D2036E">
        <w:rPr>
          <w:rFonts w:eastAsia="Times New Roman"/>
          <w:sz w:val="24"/>
          <w:szCs w:val="24"/>
        </w:rPr>
        <w:t xml:space="preserve">Коэффициент детерминации есть квадрат коэффициента корреляции: </w:t>
      </w:r>
      <w:r w:rsidR="00D2036E" w:rsidRPr="00D2036E">
        <w:rPr>
          <w:rFonts w:eastAsia="Times New Roman"/>
          <w:i/>
          <w:sz w:val="24"/>
          <w:szCs w:val="24"/>
        </w:rPr>
        <w:t>(</w:t>
      </w:r>
      <w:proofErr w:type="spellStart"/>
      <w:r w:rsidR="00D2036E" w:rsidRPr="00D2036E">
        <w:rPr>
          <w:rFonts w:eastAsia="Times New Roman"/>
          <w:i/>
          <w:sz w:val="24"/>
          <w:szCs w:val="24"/>
          <w:lang w:val="en-US"/>
        </w:rPr>
        <w:t>r</w:t>
      </w:r>
      <w:r w:rsidR="00D2036E" w:rsidRPr="00D2036E">
        <w:rPr>
          <w:rFonts w:eastAsia="Times New Roman"/>
          <w:i/>
          <w:sz w:val="24"/>
          <w:szCs w:val="24"/>
          <w:vertAlign w:val="subscript"/>
          <w:lang w:val="en-US"/>
        </w:rPr>
        <w:t>xy</w:t>
      </w:r>
      <w:proofErr w:type="spellEnd"/>
      <w:r w:rsidR="00D2036E" w:rsidRPr="00D2036E">
        <w:rPr>
          <w:rFonts w:eastAsia="Times New Roman"/>
          <w:i/>
          <w:sz w:val="24"/>
          <w:szCs w:val="24"/>
        </w:rPr>
        <w:t>)</w:t>
      </w:r>
      <w:r w:rsidR="00D2036E" w:rsidRPr="00D2036E">
        <w:rPr>
          <w:rFonts w:eastAsia="Times New Roman"/>
          <w:i/>
          <w:sz w:val="24"/>
          <w:szCs w:val="24"/>
          <w:vertAlign w:val="superscript"/>
        </w:rPr>
        <w:t>2</w:t>
      </w:r>
    </w:p>
    <w:p w:rsidR="00B05D8F" w:rsidRDefault="003E4A1C" w:rsidP="008B6B2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object w:dxaOrig="1440" w:dyaOrig="1440">
          <v:shape id="Object 1024" o:spid="_x0000_s1032" type="#_x0000_t75" style="position:absolute;left:0;text-align:left;margin-left:131.95pt;margin-top:26.9pt;width:139pt;height:41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" fillcolor="yellow">
            <v:imagedata r:id="rId16" o:title=""/>
            <w10:wrap type="topAndBottom"/>
          </v:shape>
          <o:OLEObject Type="Embed" ProgID="Equation.3" ShapeID="Object 1024" DrawAspect="Content" ObjectID="_1543758874" r:id="rId17"/>
        </w:object>
      </w:r>
      <w:r w:rsidR="00D2036E">
        <w:rPr>
          <w:rFonts w:eastAsia="Times New Roman"/>
          <w:sz w:val="24"/>
          <w:szCs w:val="24"/>
        </w:rPr>
        <w:t>Другой способ вычисления коэффициента детерминации по формуле:</w:t>
      </w:r>
    </w:p>
    <w:p w:rsidR="00D2036E" w:rsidRPr="00D2036E" w:rsidRDefault="00D2036E" w:rsidP="00D2036E">
      <w:pPr>
        <w:ind w:firstLine="709"/>
        <w:jc w:val="both"/>
        <w:rPr>
          <w:rFonts w:eastAsia="Times New Roman"/>
          <w:noProof/>
          <w:sz w:val="24"/>
          <w:szCs w:val="24"/>
          <w:lang w:eastAsia="ru-RU"/>
        </w:rPr>
      </w:pPr>
      <w:r w:rsidRPr="00D2036E">
        <w:rPr>
          <w:rFonts w:eastAsia="Times New Roman"/>
          <w:noProof/>
          <w:sz w:val="24"/>
          <w:szCs w:val="24"/>
          <w:lang w:eastAsia="ru-RU"/>
        </w:rPr>
        <w:t xml:space="preserve">Коэффициент детерминации </w:t>
      </w:r>
      <w:r w:rsidRPr="002E60FC">
        <w:rPr>
          <w:rFonts w:eastAsia="Times New Roman"/>
          <w:i/>
          <w:noProof/>
          <w:sz w:val="24"/>
          <w:szCs w:val="24"/>
          <w:lang w:eastAsia="ru-RU"/>
        </w:rPr>
        <w:t>r</w:t>
      </w:r>
      <w:r w:rsidRPr="002E60FC">
        <w:rPr>
          <w:rFonts w:eastAsia="Times New Roman"/>
          <w:i/>
          <w:noProof/>
          <w:sz w:val="24"/>
          <w:szCs w:val="24"/>
          <w:vertAlign w:val="superscript"/>
          <w:lang w:eastAsia="ru-RU"/>
        </w:rPr>
        <w:t>2</w:t>
      </w:r>
      <w:r w:rsidRPr="00D2036E">
        <w:rPr>
          <w:rFonts w:eastAsia="Times New Roman"/>
          <w:noProof/>
          <w:sz w:val="24"/>
          <w:szCs w:val="24"/>
          <w:lang w:eastAsia="ru-RU"/>
        </w:rPr>
        <w:t xml:space="preserve"> есть </w:t>
      </w:r>
      <w:r w:rsidRPr="002E60FC">
        <w:rPr>
          <w:rFonts w:eastAsia="Times New Roman"/>
          <w:noProof/>
          <w:sz w:val="24"/>
          <w:szCs w:val="24"/>
          <w:lang w:eastAsia="ru-RU"/>
        </w:rPr>
        <w:t>обобщенная мера качества</w:t>
      </w:r>
      <w:r w:rsidRPr="00D2036E">
        <w:rPr>
          <w:rFonts w:eastAsia="Times New Roman"/>
          <w:noProof/>
          <w:sz w:val="24"/>
          <w:szCs w:val="24"/>
          <w:lang w:eastAsia="ru-RU"/>
        </w:rPr>
        <w:t xml:space="preserve"> соответствия </w:t>
      </w:r>
      <w:r w:rsidR="002E60FC">
        <w:rPr>
          <w:rFonts w:eastAsia="Times New Roman"/>
          <w:noProof/>
          <w:sz w:val="24"/>
          <w:szCs w:val="24"/>
          <w:lang w:eastAsia="ru-RU"/>
        </w:rPr>
        <w:t>полученной математической модели</w:t>
      </w:r>
      <w:r w:rsidRPr="00D2036E">
        <w:rPr>
          <w:rFonts w:eastAsia="Times New Roman"/>
          <w:noProof/>
          <w:sz w:val="24"/>
          <w:szCs w:val="24"/>
          <w:lang w:eastAsia="ru-RU"/>
        </w:rPr>
        <w:t xml:space="preserve"> значениям наблюдений</w:t>
      </w:r>
      <w:r w:rsidR="002E60FC">
        <w:rPr>
          <w:rFonts w:eastAsia="Times New Roman"/>
          <w:noProof/>
          <w:sz w:val="24"/>
          <w:szCs w:val="24"/>
          <w:lang w:eastAsia="ru-RU"/>
        </w:rPr>
        <w:t>.</w:t>
      </w:r>
      <w:r w:rsidRPr="00D2036E">
        <w:rPr>
          <w:rFonts w:eastAsia="Times New Roman"/>
          <w:noProof/>
          <w:sz w:val="24"/>
          <w:szCs w:val="24"/>
          <w:lang w:eastAsia="ru-RU"/>
        </w:rPr>
        <w:t xml:space="preserve"> </w:t>
      </w:r>
      <w:r w:rsidR="002E60FC">
        <w:rPr>
          <w:rFonts w:eastAsia="Times New Roman"/>
          <w:noProof/>
          <w:sz w:val="24"/>
          <w:szCs w:val="24"/>
          <w:lang w:eastAsia="ru-RU"/>
        </w:rPr>
        <w:t>Х</w:t>
      </w:r>
      <w:r w:rsidR="002E60FC" w:rsidRPr="002E60FC">
        <w:rPr>
          <w:rFonts w:eastAsia="Times New Roman"/>
          <w:noProof/>
          <w:sz w:val="24"/>
          <w:szCs w:val="24"/>
          <w:lang w:eastAsia="ru-RU"/>
        </w:rPr>
        <w:t xml:space="preserve">арактеризует долю дисперсии результативного признака </w:t>
      </w:r>
      <w:r w:rsidR="002E60FC" w:rsidRPr="002E60FC">
        <w:rPr>
          <w:rFonts w:eastAsia="Times New Roman"/>
          <w:bCs/>
          <w:i/>
          <w:iCs/>
          <w:noProof/>
          <w:sz w:val="24"/>
          <w:szCs w:val="24"/>
          <w:lang w:val="en-US" w:eastAsia="ru-RU"/>
        </w:rPr>
        <w:t>y</w:t>
      </w:r>
      <w:r w:rsidR="002E60FC" w:rsidRPr="002E60FC">
        <w:rPr>
          <w:rFonts w:eastAsia="Times New Roman"/>
          <w:b/>
          <w:bCs/>
          <w:i/>
          <w:iCs/>
          <w:noProof/>
          <w:sz w:val="24"/>
          <w:szCs w:val="24"/>
          <w:lang w:eastAsia="ru-RU"/>
        </w:rPr>
        <w:t xml:space="preserve"> </w:t>
      </w:r>
      <w:r w:rsidR="002E60FC" w:rsidRPr="002E60FC">
        <w:rPr>
          <w:rFonts w:eastAsia="Times New Roman"/>
          <w:noProof/>
          <w:sz w:val="24"/>
          <w:szCs w:val="24"/>
          <w:lang w:eastAsia="ru-RU"/>
        </w:rPr>
        <w:t xml:space="preserve">объясняемую </w:t>
      </w:r>
      <w:r w:rsidR="002E60FC">
        <w:rPr>
          <w:rFonts w:eastAsia="Times New Roman"/>
          <w:noProof/>
          <w:sz w:val="24"/>
          <w:szCs w:val="24"/>
          <w:lang w:eastAsia="ru-RU"/>
        </w:rPr>
        <w:t>математической моделью</w:t>
      </w:r>
      <w:r w:rsidR="002E60FC" w:rsidRPr="002E60FC">
        <w:rPr>
          <w:rFonts w:eastAsia="Times New Roman"/>
          <w:noProof/>
          <w:sz w:val="24"/>
          <w:szCs w:val="24"/>
          <w:lang w:eastAsia="ru-RU"/>
        </w:rPr>
        <w:t>, в общей дисперсии результативного признака.</w:t>
      </w:r>
      <w:r w:rsidR="002E60FC">
        <w:rPr>
          <w:rFonts w:eastAsia="Times New Roman"/>
          <w:noProof/>
          <w:sz w:val="24"/>
          <w:szCs w:val="24"/>
          <w:lang w:eastAsia="ru-RU"/>
        </w:rPr>
        <w:t xml:space="preserve"> </w:t>
      </w:r>
    </w:p>
    <w:p w:rsidR="002E60FC" w:rsidRPr="002E60FC" w:rsidRDefault="002E60FC" w:rsidP="002E60FC">
      <w:pPr>
        <w:ind w:firstLine="709"/>
        <w:jc w:val="both"/>
        <w:rPr>
          <w:rFonts w:eastAsia="Times New Roman"/>
          <w:noProof/>
          <w:sz w:val="24"/>
          <w:szCs w:val="24"/>
          <w:lang w:eastAsia="ru-RU"/>
        </w:rPr>
      </w:pPr>
      <w:r w:rsidRPr="00D2036E">
        <w:rPr>
          <w:rFonts w:eastAsia="Times New Roman"/>
          <w:noProof/>
          <w:sz w:val="24"/>
          <w:szCs w:val="24"/>
          <w:lang w:eastAsia="ru-RU"/>
        </w:rPr>
        <w:t xml:space="preserve">Коэффициент детерминации </w:t>
      </w:r>
      <w:r w:rsidRPr="002E60FC">
        <w:rPr>
          <w:rFonts w:eastAsia="Times New Roman"/>
          <w:i/>
          <w:noProof/>
          <w:sz w:val="24"/>
          <w:szCs w:val="24"/>
          <w:lang w:eastAsia="ru-RU"/>
        </w:rPr>
        <w:t>r</w:t>
      </w:r>
      <w:r w:rsidRPr="002E60FC">
        <w:rPr>
          <w:rFonts w:eastAsia="Times New Roman"/>
          <w:i/>
          <w:noProof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i/>
          <w:noProof/>
          <w:sz w:val="24"/>
          <w:szCs w:val="24"/>
          <w:vertAlign w:val="superscript"/>
          <w:lang w:eastAsia="ru-RU"/>
        </w:rPr>
        <w:t xml:space="preserve"> </w:t>
      </w:r>
      <w:r>
        <w:rPr>
          <w:rFonts w:eastAsia="Times New Roman"/>
          <w:noProof/>
          <w:sz w:val="24"/>
          <w:szCs w:val="24"/>
          <w:lang w:eastAsia="ru-RU"/>
        </w:rPr>
        <w:t xml:space="preserve">изменяется в пределах от 0 до 1. Если </w:t>
      </w:r>
      <w:r w:rsidRPr="002E60FC">
        <w:rPr>
          <w:rFonts w:eastAsia="Times New Roman"/>
          <w:i/>
          <w:noProof/>
          <w:sz w:val="24"/>
          <w:szCs w:val="24"/>
          <w:lang w:eastAsia="ru-RU"/>
        </w:rPr>
        <w:t>r</w:t>
      </w:r>
      <w:r w:rsidRPr="002E60FC">
        <w:rPr>
          <w:rFonts w:eastAsia="Times New Roman"/>
          <w:i/>
          <w:noProof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noProof/>
          <w:sz w:val="24"/>
          <w:szCs w:val="24"/>
          <w:lang w:eastAsia="ru-RU"/>
        </w:rPr>
        <w:t xml:space="preserve">=0,78, то это означает, что полученная линейная математическая модель исследуемого процесса </w:t>
      </w:r>
      <w:r w:rsidRPr="002E60FC">
        <w:rPr>
          <w:rFonts w:eastAsia="Times New Roman"/>
          <w:noProof/>
          <w:sz w:val="24"/>
          <w:szCs w:val="24"/>
          <w:lang w:eastAsia="ru-RU"/>
        </w:rPr>
        <w:t xml:space="preserve">объясняет </w:t>
      </w:r>
      <w:r>
        <w:rPr>
          <w:rFonts w:eastAsia="Times New Roman"/>
          <w:noProof/>
          <w:sz w:val="24"/>
          <w:szCs w:val="24"/>
          <w:lang w:eastAsia="ru-RU"/>
        </w:rPr>
        <w:t>78</w:t>
      </w:r>
      <w:r w:rsidRPr="002E60FC">
        <w:rPr>
          <w:rFonts w:eastAsia="Times New Roman"/>
          <w:noProof/>
          <w:sz w:val="24"/>
          <w:szCs w:val="24"/>
          <w:lang w:eastAsia="ru-RU"/>
        </w:rPr>
        <w:t xml:space="preserve">% дисперсии результативного признака </w:t>
      </w:r>
      <w:r w:rsidRPr="002E60FC">
        <w:rPr>
          <w:rFonts w:eastAsia="Times New Roman"/>
          <w:i/>
          <w:noProof/>
          <w:sz w:val="24"/>
          <w:szCs w:val="24"/>
          <w:lang w:eastAsia="ru-RU"/>
        </w:rPr>
        <w:t>y</w:t>
      </w:r>
      <w:r w:rsidRPr="002E60FC">
        <w:rPr>
          <w:rFonts w:eastAsia="Times New Roman"/>
          <w:noProof/>
          <w:sz w:val="24"/>
          <w:szCs w:val="24"/>
          <w:lang w:eastAsia="ru-RU"/>
        </w:rPr>
        <w:t xml:space="preserve">, а на долю прочих факторов  приходится </w:t>
      </w:r>
      <w:r>
        <w:rPr>
          <w:rFonts w:eastAsia="Times New Roman"/>
          <w:noProof/>
          <w:sz w:val="24"/>
          <w:szCs w:val="24"/>
          <w:lang w:eastAsia="ru-RU"/>
        </w:rPr>
        <w:t>22</w:t>
      </w:r>
      <w:r w:rsidRPr="002E60FC">
        <w:rPr>
          <w:rFonts w:eastAsia="Times New Roman"/>
          <w:noProof/>
          <w:sz w:val="24"/>
          <w:szCs w:val="24"/>
          <w:lang w:eastAsia="ru-RU"/>
        </w:rPr>
        <w:t>% дисперсии  (остаточная дисперсия).</w:t>
      </w:r>
    </w:p>
    <w:p w:rsidR="00D2036E" w:rsidRPr="002E60FC" w:rsidRDefault="00D2036E" w:rsidP="008B6B22">
      <w:pPr>
        <w:ind w:firstLine="709"/>
        <w:jc w:val="both"/>
        <w:rPr>
          <w:rFonts w:eastAsia="Times New Roman"/>
          <w:sz w:val="24"/>
          <w:szCs w:val="24"/>
        </w:rPr>
      </w:pPr>
    </w:p>
    <w:p w:rsidR="002E60FC" w:rsidRPr="002E60FC" w:rsidRDefault="002E60FC" w:rsidP="002E60FC">
      <w:pPr>
        <w:pStyle w:val="a3"/>
        <w:numPr>
          <w:ilvl w:val="1"/>
          <w:numId w:val="1"/>
        </w:num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Критерий Фишера</w:t>
      </w:r>
    </w:p>
    <w:p w:rsidR="00D2036E" w:rsidRDefault="002E60FC" w:rsidP="00D2036E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помощью критерия Фишера оценивается качество математической модели в целом. </w:t>
      </w:r>
    </w:p>
    <w:p w:rsidR="002E60FC" w:rsidRDefault="002E60FC" w:rsidP="002E60FC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r w:rsidRPr="002E60FC">
        <w:rPr>
          <w:rFonts w:eastAsia="Times New Roman"/>
          <w:sz w:val="24"/>
          <w:szCs w:val="24"/>
        </w:rPr>
        <w:t>Провер</w:t>
      </w:r>
      <w:r>
        <w:rPr>
          <w:rFonts w:eastAsia="Times New Roman"/>
          <w:sz w:val="24"/>
          <w:szCs w:val="24"/>
        </w:rPr>
        <w:t>яется</w:t>
      </w:r>
      <w:r w:rsidRPr="002E60FC">
        <w:rPr>
          <w:rFonts w:eastAsia="Times New Roman"/>
          <w:sz w:val="24"/>
          <w:szCs w:val="24"/>
        </w:rPr>
        <w:t xml:space="preserve"> гипотез</w:t>
      </w:r>
      <w:r>
        <w:rPr>
          <w:rFonts w:eastAsia="Times New Roman"/>
          <w:sz w:val="24"/>
          <w:szCs w:val="24"/>
        </w:rPr>
        <w:t>а</w:t>
      </w:r>
      <w:r w:rsidRPr="002E60FC">
        <w:rPr>
          <w:rFonts w:eastAsia="Times New Roman"/>
          <w:sz w:val="24"/>
          <w:szCs w:val="24"/>
        </w:rPr>
        <w:t xml:space="preserve"> об отсутствии линейной связи  между </w:t>
      </w:r>
      <w:r w:rsidRPr="002E60FC">
        <w:rPr>
          <w:rFonts w:eastAsia="Times New Roman"/>
          <w:i/>
          <w:iCs/>
          <w:sz w:val="24"/>
          <w:szCs w:val="24"/>
          <w:lang w:val="en-US"/>
        </w:rPr>
        <w:t>x</w:t>
      </w:r>
      <w:r w:rsidRPr="002E60FC">
        <w:rPr>
          <w:rFonts w:eastAsia="Times New Roman"/>
          <w:sz w:val="24"/>
          <w:szCs w:val="24"/>
        </w:rPr>
        <w:t xml:space="preserve"> и </w:t>
      </w:r>
      <w:r w:rsidRPr="002E60FC">
        <w:rPr>
          <w:rFonts w:eastAsia="Times New Roman"/>
          <w:i/>
          <w:iCs/>
          <w:sz w:val="24"/>
          <w:szCs w:val="24"/>
          <w:lang w:val="en-US"/>
        </w:rPr>
        <w:t>y</w:t>
      </w:r>
      <w:r w:rsidRPr="002E60FC">
        <w:rPr>
          <w:rFonts w:eastAsia="Times New Roman"/>
          <w:i/>
          <w:iCs/>
          <w:sz w:val="24"/>
          <w:szCs w:val="24"/>
        </w:rPr>
        <w:t xml:space="preserve"> </w:t>
      </w:r>
      <w:r w:rsidRPr="002E60FC">
        <w:rPr>
          <w:rFonts w:eastAsia="Times New Roman"/>
          <w:sz w:val="24"/>
          <w:szCs w:val="24"/>
        </w:rPr>
        <w:t xml:space="preserve">(нулевая гипотеза </w:t>
      </w:r>
      <w:r w:rsidRPr="002E60FC">
        <w:rPr>
          <w:rFonts w:eastAsia="Times New Roman"/>
          <w:sz w:val="24"/>
          <w:szCs w:val="24"/>
          <w:lang w:val="en-US"/>
        </w:rPr>
        <w:t>H</w:t>
      </w:r>
      <w:r w:rsidRPr="002E60FC">
        <w:rPr>
          <w:rFonts w:eastAsia="Times New Roman"/>
          <w:sz w:val="24"/>
          <w:szCs w:val="24"/>
          <w:vertAlign w:val="subscript"/>
        </w:rPr>
        <w:t xml:space="preserve">0 </w:t>
      </w:r>
      <w:r w:rsidRPr="002E60FC">
        <w:rPr>
          <w:rFonts w:eastAsia="Times New Roman"/>
          <w:sz w:val="24"/>
          <w:szCs w:val="24"/>
        </w:rPr>
        <w:t xml:space="preserve">, при которой </w:t>
      </w:r>
      <w:r w:rsidRPr="002E60FC">
        <w:rPr>
          <w:rFonts w:eastAsia="Times New Roman"/>
          <w:bCs/>
          <w:i/>
          <w:iCs/>
          <w:sz w:val="24"/>
          <w:szCs w:val="24"/>
          <w:lang w:val="en-US"/>
        </w:rPr>
        <w:t>b</w:t>
      </w:r>
      <w:r w:rsidRPr="002E60FC">
        <w:rPr>
          <w:rFonts w:eastAsia="Times New Roman"/>
          <w:bCs/>
          <w:i/>
          <w:iCs/>
          <w:sz w:val="24"/>
          <w:szCs w:val="24"/>
        </w:rPr>
        <w:t>=0</w:t>
      </w:r>
      <w:r w:rsidRPr="002E60FC">
        <w:rPr>
          <w:rFonts w:eastAsia="Times New Roman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</w:t>
      </w:r>
      <w:r w:rsidR="00EE3303">
        <w:rPr>
          <w:rFonts w:eastAsia="Times New Roman"/>
          <w:sz w:val="24"/>
          <w:szCs w:val="24"/>
        </w:rPr>
        <w:t>Для этого вычисляется критерий Фишера по формуле:</w:t>
      </w:r>
    </w:p>
    <w:p w:rsidR="00EE3303" w:rsidRPr="00EE3303" w:rsidRDefault="003E4A1C" w:rsidP="002E60FC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object w:dxaOrig="1440" w:dyaOrig="1440">
          <v:shape id="Object 10" o:spid="_x0000_s1033" type="#_x0000_t75" style="position:absolute;left:0;text-align:left;margin-left:174.35pt;margin-top:4.2pt;width:64pt;height:31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" fillcolor="yellow">
            <v:imagedata r:id="rId18" o:title=""/>
            <w10:wrap type="topAndBottom"/>
          </v:shape>
          <o:OLEObject Type="Embed" ProgID="Equation.3" ShapeID="Object 10" DrawAspect="Content" ObjectID="_1543758875" r:id="rId19"/>
        </w:object>
      </w:r>
      <w:r w:rsidR="00EE3303">
        <w:rPr>
          <w:rFonts w:eastAsia="Times New Roman"/>
          <w:sz w:val="24"/>
          <w:szCs w:val="24"/>
        </w:rPr>
        <w:t xml:space="preserve">и сравнивается с табличным (критическим) значением критерия Фишера </w:t>
      </w:r>
      <w:r w:rsidR="00EE3303" w:rsidRPr="00EE3303">
        <w:rPr>
          <w:rFonts w:eastAsia="Times New Roman"/>
          <w:i/>
          <w:sz w:val="24"/>
          <w:szCs w:val="24"/>
          <w:lang w:val="en-US"/>
        </w:rPr>
        <w:t>F</w:t>
      </w:r>
      <w:r w:rsidR="00EE3303" w:rsidRPr="00EE3303">
        <w:rPr>
          <w:rFonts w:eastAsia="Times New Roman"/>
          <w:sz w:val="24"/>
          <w:szCs w:val="24"/>
          <w:vertAlign w:val="subscript"/>
        </w:rPr>
        <w:t>табл</w:t>
      </w:r>
      <w:r w:rsidR="00EE3303">
        <w:rPr>
          <w:rFonts w:eastAsia="Times New Roman"/>
          <w:sz w:val="24"/>
          <w:szCs w:val="24"/>
        </w:rPr>
        <w:t>.</w:t>
      </w:r>
    </w:p>
    <w:p w:rsidR="00D2036E" w:rsidRDefault="00EE3303" w:rsidP="00D2036E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получения </w:t>
      </w:r>
      <w:r w:rsidRPr="00EE3303">
        <w:rPr>
          <w:rFonts w:eastAsia="Times New Roman"/>
          <w:i/>
          <w:sz w:val="24"/>
          <w:szCs w:val="24"/>
          <w:lang w:val="en-US"/>
        </w:rPr>
        <w:t>F</w:t>
      </w:r>
      <w:proofErr w:type="spellStart"/>
      <w:r w:rsidRPr="00EE3303">
        <w:rPr>
          <w:rFonts w:eastAsia="Times New Roman"/>
          <w:sz w:val="24"/>
          <w:szCs w:val="24"/>
          <w:vertAlign w:val="subscript"/>
        </w:rPr>
        <w:t>табл</w:t>
      </w:r>
      <w:proofErr w:type="spellEnd"/>
      <w:r>
        <w:rPr>
          <w:rFonts w:eastAsia="Times New Roman"/>
          <w:sz w:val="24"/>
          <w:szCs w:val="24"/>
        </w:rPr>
        <w:t xml:space="preserve"> необходимо иметь три аргумента: вероятность существенности нулевой гипотезы (задается самостоятельно, можно принять 5% или 0,05), степень свободы числителя </w:t>
      </w:r>
      <w:r w:rsidRPr="00EE3303">
        <w:rPr>
          <w:rFonts w:eastAsia="Times New Roman"/>
          <w:i/>
          <w:sz w:val="24"/>
          <w:szCs w:val="24"/>
          <w:lang w:val="en-US"/>
        </w:rPr>
        <w:t>n</w:t>
      </w:r>
      <w:r w:rsidRPr="00EE3303">
        <w:rPr>
          <w:rFonts w:eastAsia="Times New Roman"/>
          <w:i/>
          <w:sz w:val="24"/>
          <w:szCs w:val="24"/>
          <w:vertAlign w:val="subscript"/>
        </w:rPr>
        <w:t>1</w:t>
      </w:r>
      <w:r>
        <w:rPr>
          <w:rFonts w:eastAsia="Times New Roman"/>
          <w:sz w:val="24"/>
          <w:szCs w:val="24"/>
        </w:rPr>
        <w:t xml:space="preserve"> (в нашем примере </w:t>
      </w:r>
      <w:r w:rsidRPr="00EE3303">
        <w:rPr>
          <w:rFonts w:eastAsia="Times New Roman"/>
          <w:i/>
          <w:sz w:val="24"/>
          <w:szCs w:val="24"/>
          <w:lang w:val="en-US"/>
        </w:rPr>
        <w:t>n</w:t>
      </w:r>
      <w:r w:rsidRPr="00EE3303">
        <w:rPr>
          <w:rFonts w:eastAsia="Times New Roman"/>
          <w:i/>
          <w:sz w:val="24"/>
          <w:szCs w:val="24"/>
          <w:vertAlign w:val="subscript"/>
        </w:rPr>
        <w:t>1</w:t>
      </w:r>
      <w:r w:rsidRPr="00EE3303">
        <w:rPr>
          <w:rFonts w:eastAsia="Times New Roman"/>
          <w:i/>
          <w:sz w:val="24"/>
          <w:szCs w:val="24"/>
        </w:rPr>
        <w:t>=1</w:t>
      </w:r>
      <w:r>
        <w:rPr>
          <w:rFonts w:eastAsia="Times New Roman"/>
          <w:sz w:val="24"/>
          <w:szCs w:val="24"/>
        </w:rPr>
        <w:t xml:space="preserve">), степень свободы знаменателя </w:t>
      </w:r>
      <w:r w:rsidRPr="00EE3303">
        <w:rPr>
          <w:rFonts w:eastAsia="Times New Roman"/>
          <w:i/>
          <w:sz w:val="24"/>
          <w:szCs w:val="24"/>
          <w:lang w:val="en-US"/>
        </w:rPr>
        <w:t>n</w:t>
      </w:r>
      <w:r>
        <w:rPr>
          <w:rFonts w:eastAsia="Times New Roman"/>
          <w:i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(в нашем примере </w:t>
      </w:r>
      <w:r w:rsidRPr="00EE3303">
        <w:rPr>
          <w:rFonts w:eastAsia="Times New Roman"/>
          <w:i/>
          <w:sz w:val="24"/>
          <w:szCs w:val="24"/>
          <w:lang w:val="en-US"/>
        </w:rPr>
        <w:t>n</w:t>
      </w:r>
      <w:r>
        <w:rPr>
          <w:rFonts w:eastAsia="Times New Roman"/>
          <w:i/>
          <w:sz w:val="24"/>
          <w:szCs w:val="24"/>
          <w:vertAlign w:val="subscript"/>
        </w:rPr>
        <w:t>2</w:t>
      </w:r>
      <w:r w:rsidRPr="00EE3303">
        <w:rPr>
          <w:rFonts w:eastAsia="Times New Roman"/>
          <w:i/>
          <w:sz w:val="24"/>
          <w:szCs w:val="24"/>
        </w:rPr>
        <w:t>=</w:t>
      </w:r>
      <w:r>
        <w:rPr>
          <w:rFonts w:eastAsia="Times New Roman"/>
          <w:i/>
          <w:sz w:val="24"/>
          <w:szCs w:val="24"/>
          <w:lang w:val="en-US"/>
        </w:rPr>
        <w:t>n</w:t>
      </w:r>
      <w:r>
        <w:rPr>
          <w:rFonts w:eastAsia="Times New Roman"/>
          <w:i/>
          <w:sz w:val="24"/>
          <w:szCs w:val="24"/>
        </w:rPr>
        <w:t>-2</w:t>
      </w:r>
      <w:r>
        <w:rPr>
          <w:rFonts w:eastAsia="Times New Roman"/>
          <w:sz w:val="24"/>
          <w:szCs w:val="24"/>
        </w:rPr>
        <w:t>). Таблицы можно найти на соответствующих сайтах в интернете.</w:t>
      </w:r>
    </w:p>
    <w:p w:rsidR="00EE3303" w:rsidRPr="00EE3303" w:rsidRDefault="00EE3303" w:rsidP="00D2036E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получаем </w:t>
      </w:r>
      <w:proofErr w:type="gramStart"/>
      <w:r w:rsidRPr="00EE3303">
        <w:rPr>
          <w:rFonts w:eastAsia="Times New Roman"/>
          <w:i/>
          <w:sz w:val="24"/>
          <w:szCs w:val="24"/>
          <w:lang w:val="en-US"/>
        </w:rPr>
        <w:t>F</w:t>
      </w:r>
      <w:r w:rsidRPr="00EE3303">
        <w:rPr>
          <w:rFonts w:eastAsia="Times New Roman"/>
          <w:sz w:val="24"/>
          <w:szCs w:val="24"/>
        </w:rPr>
        <w:t>&gt;</w:t>
      </w:r>
      <w:r w:rsidRPr="00EE3303">
        <w:rPr>
          <w:rFonts w:eastAsia="Times New Roman"/>
          <w:i/>
          <w:sz w:val="24"/>
          <w:szCs w:val="24"/>
          <w:lang w:val="en-US"/>
        </w:rPr>
        <w:t>F</w:t>
      </w:r>
      <w:proofErr w:type="spellStart"/>
      <w:proofErr w:type="gramEnd"/>
      <w:r w:rsidRPr="00EE3303">
        <w:rPr>
          <w:rFonts w:eastAsia="Times New Roman"/>
          <w:sz w:val="24"/>
          <w:szCs w:val="24"/>
          <w:vertAlign w:val="subscript"/>
        </w:rPr>
        <w:t>табл</w:t>
      </w:r>
      <w:proofErr w:type="spellEnd"/>
      <w:r>
        <w:rPr>
          <w:rFonts w:eastAsia="Times New Roman"/>
          <w:sz w:val="24"/>
          <w:szCs w:val="24"/>
        </w:rPr>
        <w:t>, то нулевая гипотеза отклоняется и полученная математическая модель считается статистически значимой или качественной, пригодной для использования в прогнозировании. И ошибка такого вывода не превышает 5%</w:t>
      </w:r>
      <w:r w:rsidR="00B66C63">
        <w:rPr>
          <w:rFonts w:eastAsia="Times New Roman"/>
          <w:sz w:val="24"/>
          <w:szCs w:val="24"/>
        </w:rPr>
        <w:t>.</w:t>
      </w:r>
    </w:p>
    <w:p w:rsidR="00B05D8F" w:rsidRDefault="00B05D8F" w:rsidP="00B05D8F">
      <w:pPr>
        <w:jc w:val="both"/>
        <w:rPr>
          <w:rFonts w:eastAsia="Times New Roman"/>
          <w:sz w:val="24"/>
          <w:szCs w:val="24"/>
        </w:rPr>
      </w:pPr>
    </w:p>
    <w:p w:rsidR="00B66C63" w:rsidRPr="002E60FC" w:rsidRDefault="00B66C63" w:rsidP="00B66C63">
      <w:pPr>
        <w:pStyle w:val="a3"/>
        <w:numPr>
          <w:ilvl w:val="1"/>
          <w:numId w:val="1"/>
        </w:num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Средняя ошибка аппроксимации</w:t>
      </w:r>
    </w:p>
    <w:p w:rsidR="00B66C63" w:rsidRPr="00B66C63" w:rsidRDefault="00B66C63" w:rsidP="00B66C63">
      <w:pPr>
        <w:tabs>
          <w:tab w:val="left" w:pos="5795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Средняя ошибка аппроксимации так же дает общую оценку качества </w:t>
      </w:r>
      <w:proofErr w:type="spellStart"/>
      <w:r>
        <w:rPr>
          <w:rFonts w:eastAsia="Times New Roman"/>
          <w:sz w:val="24"/>
          <w:szCs w:val="24"/>
        </w:rPr>
        <w:t>полученой</w:t>
      </w:r>
      <w:proofErr w:type="spellEnd"/>
      <w:r>
        <w:rPr>
          <w:rFonts w:eastAsia="Times New Roman"/>
          <w:sz w:val="24"/>
          <w:szCs w:val="24"/>
        </w:rPr>
        <w:t xml:space="preserve"> математической модели.</w:t>
      </w:r>
      <w:r w:rsidRPr="003E4A1C">
        <w:rPr>
          <w:rFonts w:eastAsia="+mn-ea" w:cs="Arial"/>
          <w:color w:val="FFFF00"/>
          <w:kern w:val="24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C63">
        <w:rPr>
          <w:rFonts w:eastAsia="Times New Roman"/>
          <w:sz w:val="24"/>
          <w:szCs w:val="24"/>
        </w:rPr>
        <w:t>Это среднее отклонение расчетных значений</w:t>
      </w:r>
      <w:r>
        <w:rPr>
          <w:rFonts w:eastAsia="Times New Roman"/>
          <w:sz w:val="24"/>
          <w:szCs w:val="24"/>
        </w:rPr>
        <w:t xml:space="preserve"> результативного признака </w:t>
      </w:r>
      <w:r w:rsidRPr="00B66C63">
        <w:rPr>
          <w:rFonts w:eastAsia="Times New Roman"/>
          <w:i/>
          <w:sz w:val="24"/>
          <w:szCs w:val="24"/>
          <w:lang w:val="en-US"/>
        </w:rPr>
        <w:t>y</w:t>
      </w:r>
      <w:proofErr w:type="spellStart"/>
      <w:r w:rsidRPr="00B66C63">
        <w:rPr>
          <w:rFonts w:eastAsia="Times New Roman"/>
          <w:i/>
          <w:sz w:val="24"/>
          <w:szCs w:val="24"/>
          <w:vertAlign w:val="subscript"/>
        </w:rPr>
        <w:t>теор</w:t>
      </w:r>
      <w:proofErr w:type="spellEnd"/>
      <w:r w:rsidRPr="00B66C63">
        <w:rPr>
          <w:rFonts w:eastAsia="Times New Roman"/>
          <w:sz w:val="24"/>
          <w:szCs w:val="24"/>
        </w:rPr>
        <w:t xml:space="preserve"> от фактических</w:t>
      </w:r>
      <w:r>
        <w:rPr>
          <w:rFonts w:eastAsia="Times New Roman"/>
          <w:sz w:val="24"/>
          <w:szCs w:val="24"/>
        </w:rPr>
        <w:t xml:space="preserve"> </w:t>
      </w:r>
      <w:r w:rsidRPr="00B66C63">
        <w:rPr>
          <w:rFonts w:eastAsia="Times New Roman"/>
          <w:i/>
          <w:sz w:val="24"/>
          <w:szCs w:val="24"/>
          <w:lang w:val="en-US"/>
        </w:rPr>
        <w:t>y</w:t>
      </w:r>
      <w:r w:rsidRPr="00B66C63">
        <w:rPr>
          <w:rFonts w:eastAsia="Times New Roman"/>
          <w:sz w:val="24"/>
          <w:szCs w:val="24"/>
        </w:rPr>
        <w:t>:</w:t>
      </w:r>
    </w:p>
    <w:p w:rsidR="00B66C63" w:rsidRPr="00B66C63" w:rsidRDefault="003E4A1C" w:rsidP="00B66C63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object w:dxaOrig="1440" w:dyaOrig="1440">
          <v:shape id="Object 0" o:spid="_x0000_s1034" type="#_x0000_t75" style="position:absolute;left:0;text-align:left;margin-left:148.9pt;margin-top:.6pt;width:139pt;height:38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" fillcolor="#ff6">
            <v:imagedata r:id="rId20" o:title=""/>
            <w10:wrap type="topAndBottom"/>
          </v:shape>
          <o:OLEObject Type="Embed" ProgID="Equation.3" ShapeID="Object 0" DrawAspect="Content" ObjectID="_1543758876" r:id="rId21"/>
        </w:object>
      </w:r>
      <w:r w:rsidR="00B66C63">
        <w:rPr>
          <w:rFonts w:eastAsia="Times New Roman"/>
          <w:sz w:val="24"/>
          <w:szCs w:val="24"/>
        </w:rPr>
        <w:t xml:space="preserve">Если </w:t>
      </w:r>
      <w:proofErr w:type="spellStart"/>
      <w:r w:rsidR="00B66C63" w:rsidRPr="00B66C63">
        <w:rPr>
          <w:rFonts w:eastAsia="Times New Roman"/>
          <w:i/>
          <w:sz w:val="24"/>
          <w:szCs w:val="24"/>
        </w:rPr>
        <w:t>А</w:t>
      </w:r>
      <w:r w:rsidR="00B66C63" w:rsidRPr="00B66C63">
        <w:rPr>
          <w:rFonts w:eastAsia="Times New Roman"/>
          <w:i/>
          <w:sz w:val="24"/>
          <w:szCs w:val="24"/>
          <w:vertAlign w:val="subscript"/>
        </w:rPr>
        <w:t>ср</w:t>
      </w:r>
      <w:proofErr w:type="spellEnd"/>
      <w:r w:rsidR="00B66C63">
        <w:rPr>
          <w:rFonts w:eastAsia="Times New Roman"/>
          <w:sz w:val="24"/>
          <w:szCs w:val="24"/>
        </w:rPr>
        <w:t xml:space="preserve"> </w:t>
      </w:r>
      <w:r w:rsidR="00B66C63" w:rsidRPr="00B66C63">
        <w:rPr>
          <w:rFonts w:eastAsia="Times New Roman"/>
          <w:sz w:val="24"/>
          <w:szCs w:val="24"/>
        </w:rPr>
        <w:t>&lt;</w:t>
      </w:r>
      <w:r w:rsidR="00B66C63">
        <w:rPr>
          <w:rFonts w:eastAsia="Times New Roman"/>
          <w:sz w:val="24"/>
          <w:szCs w:val="24"/>
        </w:rPr>
        <w:t>5%, то построенная математическая модель считается по качеству хорошей, если 5%</w:t>
      </w:r>
      <w:r w:rsidR="00B66C63" w:rsidRPr="00B66C63">
        <w:rPr>
          <w:rFonts w:eastAsia="Times New Roman"/>
          <w:sz w:val="24"/>
          <w:szCs w:val="24"/>
        </w:rPr>
        <w:t>&lt;</w:t>
      </w:r>
      <w:proofErr w:type="spellStart"/>
      <w:r w:rsidR="00B66C63" w:rsidRPr="00B66C63">
        <w:rPr>
          <w:rFonts w:eastAsia="Times New Roman"/>
          <w:i/>
          <w:sz w:val="24"/>
          <w:szCs w:val="24"/>
        </w:rPr>
        <w:t>А</w:t>
      </w:r>
      <w:r w:rsidR="00B66C63" w:rsidRPr="00B66C63">
        <w:rPr>
          <w:rFonts w:eastAsia="Times New Roman"/>
          <w:i/>
          <w:sz w:val="24"/>
          <w:szCs w:val="24"/>
          <w:vertAlign w:val="subscript"/>
        </w:rPr>
        <w:t>ср</w:t>
      </w:r>
      <w:proofErr w:type="spellEnd"/>
      <w:r w:rsidR="00B66C63" w:rsidRPr="00B66C63">
        <w:rPr>
          <w:rFonts w:eastAsia="Times New Roman"/>
          <w:sz w:val="24"/>
          <w:szCs w:val="24"/>
        </w:rPr>
        <w:t>&lt;10%</w:t>
      </w:r>
      <w:r w:rsidR="00B66C63">
        <w:rPr>
          <w:rFonts w:eastAsia="Times New Roman"/>
          <w:sz w:val="24"/>
          <w:szCs w:val="24"/>
        </w:rPr>
        <w:t>,</w:t>
      </w:r>
      <w:r w:rsidR="00B66C63" w:rsidRPr="00B66C63">
        <w:rPr>
          <w:rFonts w:eastAsia="Times New Roman"/>
          <w:sz w:val="24"/>
          <w:szCs w:val="24"/>
        </w:rPr>
        <w:t xml:space="preserve"> </w:t>
      </w:r>
      <w:r w:rsidR="00B66C63">
        <w:rPr>
          <w:rFonts w:eastAsia="Times New Roman"/>
          <w:sz w:val="24"/>
          <w:szCs w:val="24"/>
        </w:rPr>
        <w:t xml:space="preserve">построенная математическая модель считается удовлетворительной и, если </w:t>
      </w:r>
      <w:proofErr w:type="spellStart"/>
      <w:r w:rsidR="00B66C63" w:rsidRPr="00B66C63">
        <w:rPr>
          <w:rFonts w:eastAsia="Times New Roman"/>
          <w:i/>
          <w:sz w:val="24"/>
          <w:szCs w:val="24"/>
        </w:rPr>
        <w:t>А</w:t>
      </w:r>
      <w:r w:rsidR="00B66C63" w:rsidRPr="00B66C63">
        <w:rPr>
          <w:rFonts w:eastAsia="Times New Roman"/>
          <w:i/>
          <w:sz w:val="24"/>
          <w:szCs w:val="24"/>
          <w:vertAlign w:val="subscript"/>
        </w:rPr>
        <w:t>ср</w:t>
      </w:r>
      <w:proofErr w:type="spellEnd"/>
      <w:r w:rsidR="00B66C63" w:rsidRPr="00B66C63">
        <w:rPr>
          <w:rFonts w:eastAsia="Times New Roman"/>
          <w:sz w:val="24"/>
          <w:szCs w:val="24"/>
        </w:rPr>
        <w:t>&gt;10%</w:t>
      </w:r>
      <w:r w:rsidR="00B66C63">
        <w:rPr>
          <w:rFonts w:eastAsia="Times New Roman"/>
          <w:sz w:val="24"/>
          <w:szCs w:val="24"/>
        </w:rPr>
        <w:t>, то построенная математическая модель считается</w:t>
      </w:r>
      <w:r w:rsidR="00B66C63" w:rsidRPr="00B66C63">
        <w:rPr>
          <w:rFonts w:eastAsia="Times New Roman"/>
          <w:sz w:val="24"/>
          <w:szCs w:val="24"/>
        </w:rPr>
        <w:t xml:space="preserve"> </w:t>
      </w:r>
      <w:r w:rsidR="00B66C63">
        <w:rPr>
          <w:rFonts w:eastAsia="Times New Roman"/>
          <w:sz w:val="24"/>
          <w:szCs w:val="24"/>
        </w:rPr>
        <w:t>неудовлетворительной.</w:t>
      </w:r>
    </w:p>
    <w:p w:rsidR="00B66C63" w:rsidRDefault="00B66C63" w:rsidP="00B05D8F">
      <w:pPr>
        <w:jc w:val="both"/>
        <w:rPr>
          <w:rFonts w:eastAsia="Times New Roman"/>
          <w:sz w:val="24"/>
          <w:szCs w:val="24"/>
        </w:rPr>
      </w:pPr>
    </w:p>
    <w:p w:rsidR="006E19CE" w:rsidRPr="00956F6C" w:rsidRDefault="006E19CE" w:rsidP="00956F6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Прогнозирование </w:t>
      </w:r>
      <w:r w:rsidR="00956F6C" w:rsidRPr="00956F6C">
        <w:rPr>
          <w:b/>
          <w:sz w:val="24"/>
          <w:szCs w:val="24"/>
        </w:rPr>
        <w:t>результирующего фактора в заданном доверительном интервале</w:t>
      </w:r>
    </w:p>
    <w:p w:rsidR="00B66C63" w:rsidRDefault="003B3DC4" w:rsidP="003B3DC4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Сначала необходимо выполнить точечный прогноз по полученной математической модели. Для этого задаться планируемым значением влияющего фактора </w:t>
      </w:r>
      <w:proofErr w:type="spellStart"/>
      <w:r w:rsidRPr="003B3DC4">
        <w:rPr>
          <w:rFonts w:eastAsia="Times New Roman"/>
          <w:i/>
          <w:sz w:val="24"/>
          <w:szCs w:val="24"/>
          <w:lang w:val="en-US"/>
        </w:rPr>
        <w:t>x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>
        <w:rPr>
          <w:rFonts w:eastAsia="Times New Roman"/>
          <w:sz w:val="24"/>
          <w:szCs w:val="24"/>
        </w:rPr>
        <w:t xml:space="preserve">. Например, принять </w:t>
      </w:r>
      <w:proofErr w:type="spellStart"/>
      <w:r w:rsidRPr="003B3DC4">
        <w:rPr>
          <w:rFonts w:eastAsia="Times New Roman"/>
          <w:i/>
          <w:sz w:val="24"/>
          <w:szCs w:val="24"/>
          <w:lang w:val="en-US"/>
        </w:rPr>
        <w:t>x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>
        <w:rPr>
          <w:rFonts w:eastAsia="Times New Roman"/>
          <w:sz w:val="24"/>
          <w:szCs w:val="24"/>
        </w:rPr>
        <w:t>=0,9*</w:t>
      </w:r>
      <w:proofErr w:type="spellStart"/>
      <w:r w:rsidRPr="003B3DC4">
        <w:rPr>
          <w:rFonts w:eastAsia="Times New Roman"/>
          <w:i/>
          <w:sz w:val="24"/>
          <w:szCs w:val="24"/>
          <w:lang w:val="en-US"/>
        </w:rPr>
        <w:t>x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eastAsia="Times New Roman"/>
          <w:sz w:val="24"/>
          <w:szCs w:val="24"/>
        </w:rPr>
        <w:t>.</w:t>
      </w:r>
      <w:r w:rsidRPr="003B3D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Далее по модели получить точечный прогноз</w:t>
      </w:r>
      <w:r w:rsidRPr="003B3DC4"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Pr="003B3DC4">
        <w:rPr>
          <w:rFonts w:eastAsia="Times New Roman"/>
          <w:i/>
          <w:sz w:val="24"/>
          <w:szCs w:val="24"/>
        </w:rPr>
        <w:t>=</w:t>
      </w:r>
      <w:r>
        <w:rPr>
          <w:rFonts w:eastAsia="Times New Roman"/>
          <w:i/>
          <w:sz w:val="24"/>
          <w:szCs w:val="24"/>
          <w:lang w:val="en-US"/>
        </w:rPr>
        <w:t>a</w:t>
      </w:r>
      <w:r w:rsidRPr="003B3DC4">
        <w:rPr>
          <w:rFonts w:eastAsia="Times New Roman"/>
          <w:i/>
          <w:sz w:val="24"/>
          <w:szCs w:val="24"/>
        </w:rPr>
        <w:t>+</w:t>
      </w:r>
      <w:r>
        <w:rPr>
          <w:rFonts w:eastAsia="Times New Roman"/>
          <w:i/>
          <w:sz w:val="24"/>
          <w:szCs w:val="24"/>
          <w:lang w:val="en-US"/>
        </w:rPr>
        <w:t>b</w:t>
      </w:r>
      <w:r w:rsidRPr="003B3DC4">
        <w:rPr>
          <w:rFonts w:eastAsia="Times New Roman"/>
          <w:i/>
          <w:sz w:val="24"/>
          <w:szCs w:val="24"/>
        </w:rPr>
        <w:t>*</w:t>
      </w:r>
      <w:proofErr w:type="spellStart"/>
      <w:r w:rsidRPr="003B3DC4">
        <w:rPr>
          <w:rFonts w:eastAsia="Times New Roman"/>
          <w:i/>
          <w:sz w:val="24"/>
          <w:szCs w:val="24"/>
          <w:lang w:val="en-US"/>
        </w:rPr>
        <w:t>x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>
        <w:rPr>
          <w:rFonts w:eastAsia="Times New Roman"/>
          <w:sz w:val="24"/>
          <w:szCs w:val="24"/>
        </w:rPr>
        <w:t>.</w:t>
      </w:r>
    </w:p>
    <w:p w:rsidR="003B3DC4" w:rsidRDefault="003B3DC4" w:rsidP="003B3DC4">
      <w:pPr>
        <w:tabs>
          <w:tab w:val="left" w:pos="5795"/>
        </w:tabs>
        <w:ind w:firstLine="709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этого оценить доверительный интервал прогноза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Pr="003B3DC4">
        <w:rPr>
          <w:rFonts w:eastAsia="Times New Roman" w:cs="Times New Roman"/>
          <w:i/>
          <w:sz w:val="24"/>
          <w:szCs w:val="24"/>
        </w:rPr>
        <w:t>±</w:t>
      </w:r>
      <w:r>
        <w:rPr>
          <w:rFonts w:eastAsia="Times New Roman" w:cs="Times New Roman"/>
          <w:i/>
          <w:sz w:val="24"/>
          <w:szCs w:val="24"/>
        </w:rPr>
        <w:t>Δ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>
        <w:rPr>
          <w:rFonts w:eastAsia="Times New Roman"/>
          <w:i/>
          <w:sz w:val="24"/>
          <w:szCs w:val="24"/>
        </w:rPr>
        <w:t xml:space="preserve">;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max</w:t>
      </w:r>
      <w:proofErr w:type="spellEnd"/>
      <w:r w:rsidRPr="003B3DC4">
        <w:rPr>
          <w:rFonts w:eastAsia="Times New Roman"/>
          <w:i/>
          <w:sz w:val="24"/>
          <w:szCs w:val="24"/>
        </w:rPr>
        <w:t>=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Pr="003B3DC4">
        <w:rPr>
          <w:rFonts w:eastAsia="Times New Roman" w:cs="Times New Roman"/>
          <w:i/>
          <w:sz w:val="24"/>
          <w:szCs w:val="24"/>
        </w:rPr>
        <w:t>+</w:t>
      </w:r>
      <w:r>
        <w:rPr>
          <w:rFonts w:eastAsia="Times New Roman" w:cs="Times New Roman"/>
          <w:i/>
          <w:sz w:val="24"/>
          <w:szCs w:val="24"/>
        </w:rPr>
        <w:t>Δ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>
        <w:rPr>
          <w:rFonts w:eastAsia="Times New Roman"/>
          <w:i/>
          <w:sz w:val="24"/>
          <w:szCs w:val="24"/>
        </w:rPr>
        <w:t>;</w:t>
      </w:r>
      <w:r w:rsidRPr="003B3DC4"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m</w:t>
      </w:r>
      <w:r>
        <w:rPr>
          <w:rFonts w:eastAsia="Times New Roman"/>
          <w:i/>
          <w:sz w:val="24"/>
          <w:szCs w:val="24"/>
          <w:vertAlign w:val="subscript"/>
          <w:lang w:val="en-US"/>
        </w:rPr>
        <w:t>in</w:t>
      </w:r>
      <w:proofErr w:type="spellEnd"/>
      <w:r w:rsidRPr="003B3DC4">
        <w:rPr>
          <w:rFonts w:eastAsia="Times New Roman"/>
          <w:i/>
          <w:sz w:val="24"/>
          <w:szCs w:val="24"/>
        </w:rPr>
        <w:t>=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Pr="003B3DC4">
        <w:rPr>
          <w:rFonts w:eastAsia="Times New Roman" w:cs="Times New Roman"/>
          <w:i/>
          <w:sz w:val="24"/>
          <w:szCs w:val="24"/>
        </w:rPr>
        <w:t>-</w:t>
      </w:r>
      <w:r>
        <w:rPr>
          <w:rFonts w:eastAsia="Times New Roman" w:cs="Times New Roman"/>
          <w:i/>
          <w:sz w:val="24"/>
          <w:szCs w:val="24"/>
        </w:rPr>
        <w:t>Δ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>
        <w:rPr>
          <w:rFonts w:eastAsia="Times New Roman"/>
          <w:i/>
          <w:sz w:val="24"/>
          <w:szCs w:val="24"/>
        </w:rPr>
        <w:t>.</w:t>
      </w:r>
    </w:p>
    <w:p w:rsidR="003B3DC4" w:rsidRDefault="003B3DC4" w:rsidP="003B3DC4">
      <w:pPr>
        <w:tabs>
          <w:tab w:val="left" w:pos="5795"/>
        </w:tabs>
        <w:ind w:firstLine="709"/>
        <w:jc w:val="both"/>
        <w:rPr>
          <w:rFonts w:eastAsia="Times New Roman"/>
          <w:i/>
          <w:sz w:val="24"/>
          <w:szCs w:val="24"/>
        </w:rPr>
      </w:pPr>
      <w:r w:rsidRPr="003B3DC4">
        <w:rPr>
          <w:rFonts w:eastAsia="Times New Roman"/>
          <w:sz w:val="24"/>
          <w:szCs w:val="24"/>
        </w:rPr>
        <w:t>Пре</w:t>
      </w:r>
      <w:r>
        <w:rPr>
          <w:rFonts w:eastAsia="Times New Roman"/>
          <w:sz w:val="24"/>
          <w:szCs w:val="24"/>
        </w:rPr>
        <w:t xml:space="preserve">дельная ошибка прогноза определяется по формуле: </w:t>
      </w:r>
      <w:r>
        <w:rPr>
          <w:rFonts w:eastAsia="Times New Roman" w:cs="Times New Roman"/>
          <w:i/>
          <w:sz w:val="24"/>
          <w:szCs w:val="24"/>
        </w:rPr>
        <w:t>Δ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>
        <w:rPr>
          <w:rFonts w:eastAsia="Times New Roman"/>
          <w:i/>
          <w:sz w:val="24"/>
          <w:szCs w:val="24"/>
        </w:rPr>
        <w:t>=</w:t>
      </w:r>
      <w:r>
        <w:rPr>
          <w:rFonts w:eastAsia="Times New Roman"/>
          <w:i/>
          <w:sz w:val="24"/>
          <w:szCs w:val="24"/>
          <w:lang w:val="en-US"/>
        </w:rPr>
        <w:t>t</w:t>
      </w:r>
      <w:proofErr w:type="spellStart"/>
      <w:r w:rsidRPr="00E31F4E">
        <w:rPr>
          <w:rFonts w:eastAsia="Times New Roman"/>
          <w:i/>
          <w:sz w:val="24"/>
          <w:szCs w:val="24"/>
          <w:vertAlign w:val="subscript"/>
        </w:rPr>
        <w:t>табл</w:t>
      </w:r>
      <w:proofErr w:type="spellEnd"/>
      <w:r>
        <w:rPr>
          <w:rFonts w:eastAsia="Times New Roman"/>
          <w:i/>
          <w:sz w:val="24"/>
          <w:szCs w:val="24"/>
        </w:rPr>
        <w:t>*</w:t>
      </w:r>
      <w:proofErr w:type="spellStart"/>
      <w:r w:rsidR="00E31F4E">
        <w:rPr>
          <w:rFonts w:eastAsia="Times New Roman"/>
          <w:i/>
          <w:sz w:val="24"/>
          <w:szCs w:val="24"/>
          <w:lang w:val="en-US"/>
        </w:rPr>
        <w:t>m</w:t>
      </w:r>
      <w:r w:rsidR="00E31F4E" w:rsidRPr="00E31F4E">
        <w:rPr>
          <w:rFonts w:eastAsia="Times New Roman"/>
          <w:i/>
          <w:sz w:val="24"/>
          <w:szCs w:val="24"/>
          <w:vertAlign w:val="subscript"/>
          <w:lang w:val="en-US"/>
        </w:rPr>
        <w:t>yp</w:t>
      </w:r>
      <w:proofErr w:type="spellEnd"/>
      <w:r w:rsidR="00E31F4E">
        <w:rPr>
          <w:rFonts w:eastAsia="Times New Roman"/>
          <w:i/>
          <w:sz w:val="24"/>
          <w:szCs w:val="24"/>
        </w:rPr>
        <w:t>.</w:t>
      </w:r>
    </w:p>
    <w:p w:rsidR="00E31F4E" w:rsidRDefault="00E31F4E" w:rsidP="003B3DC4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Здесь </w:t>
      </w:r>
      <w:r>
        <w:rPr>
          <w:rFonts w:eastAsia="Times New Roman"/>
          <w:i/>
          <w:sz w:val="24"/>
          <w:szCs w:val="24"/>
          <w:lang w:val="en-US"/>
        </w:rPr>
        <w:t>t</w:t>
      </w:r>
      <w:proofErr w:type="spellStart"/>
      <w:r w:rsidRPr="00E31F4E">
        <w:rPr>
          <w:rFonts w:eastAsia="Times New Roman"/>
          <w:i/>
          <w:sz w:val="24"/>
          <w:szCs w:val="24"/>
          <w:vertAlign w:val="subscript"/>
        </w:rPr>
        <w:t>табл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5307B4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табличное значение </w:t>
      </w:r>
      <w:r>
        <w:rPr>
          <w:rFonts w:eastAsia="Times New Roman"/>
          <w:sz w:val="24"/>
          <w:szCs w:val="24"/>
          <w:lang w:val="en-US"/>
        </w:rPr>
        <w:t>t</w:t>
      </w:r>
      <w:r w:rsidRPr="00E31F4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критерия Стьюдента, которое выбирается из таблиц Стьюдента (можно посмотреть на соответствующих сайтах в интернете) по двум критериям: вероятности (можно задаться 5% для доверительного интервала прогноза 95%) и степени свободы (вычисляется как </w:t>
      </w:r>
      <w:r w:rsidRPr="00E31F4E">
        <w:rPr>
          <w:rFonts w:eastAsia="Times New Roman"/>
          <w:i/>
          <w:sz w:val="24"/>
          <w:szCs w:val="24"/>
          <w:lang w:val="en-US"/>
        </w:rPr>
        <w:t>n</w:t>
      </w:r>
      <w:r w:rsidRPr="00E31F4E">
        <w:rPr>
          <w:rFonts w:eastAsia="Times New Roman"/>
          <w:sz w:val="24"/>
          <w:szCs w:val="24"/>
        </w:rPr>
        <w:t>-2)</w:t>
      </w:r>
      <w:r>
        <w:rPr>
          <w:rFonts w:eastAsia="Times New Roman"/>
          <w:sz w:val="24"/>
          <w:szCs w:val="24"/>
        </w:rPr>
        <w:t>.</w:t>
      </w:r>
    </w:p>
    <w:p w:rsidR="00E31F4E" w:rsidRDefault="00E31F4E" w:rsidP="003B3DC4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  <w:lang w:val="en-US"/>
        </w:rPr>
        <w:t>m</w:t>
      </w:r>
      <w:r w:rsidRPr="00E31F4E">
        <w:rPr>
          <w:rFonts w:eastAsia="Times New Roman"/>
          <w:i/>
          <w:sz w:val="24"/>
          <w:szCs w:val="24"/>
          <w:vertAlign w:val="subscript"/>
          <w:lang w:val="en-US"/>
        </w:rPr>
        <w:t>yp</w:t>
      </w:r>
      <w:proofErr w:type="spellEnd"/>
      <w:r>
        <w:rPr>
          <w:rFonts w:eastAsia="Times New Roman"/>
          <w:i/>
          <w:sz w:val="24"/>
          <w:szCs w:val="24"/>
        </w:rPr>
        <w:t xml:space="preserve"> -</w:t>
      </w:r>
      <w:r>
        <w:rPr>
          <w:rFonts w:eastAsia="+mn-ea" w:cs="Arial"/>
          <w:color w:val="FFFF00"/>
          <w:kern w:val="24"/>
          <w:sz w:val="56"/>
          <w:szCs w:val="56"/>
        </w:rPr>
        <w:t xml:space="preserve"> </w:t>
      </w:r>
      <w:r w:rsidRPr="00E31F4E">
        <w:rPr>
          <w:rFonts w:eastAsia="Times New Roman"/>
          <w:sz w:val="24"/>
          <w:szCs w:val="24"/>
        </w:rPr>
        <w:t xml:space="preserve">средняя ошибка </w:t>
      </w:r>
      <w:proofErr w:type="gramStart"/>
      <w:r w:rsidRPr="00E31F4E">
        <w:rPr>
          <w:rFonts w:eastAsia="Times New Roman"/>
          <w:sz w:val="24"/>
          <w:szCs w:val="24"/>
        </w:rPr>
        <w:t>прогнозируемого  значения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y</w:t>
      </w:r>
      <w:r w:rsidRPr="003B3DC4">
        <w:rPr>
          <w:rFonts w:eastAsia="Times New Roman"/>
          <w:i/>
          <w:sz w:val="24"/>
          <w:szCs w:val="24"/>
          <w:vertAlign w:val="subscript"/>
          <w:lang w:val="en-US"/>
        </w:rPr>
        <w:t>p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r w:rsidRPr="00E31F4E">
        <w:rPr>
          <w:rFonts w:eastAsia="Times New Roman"/>
          <w:sz w:val="24"/>
          <w:szCs w:val="24"/>
        </w:rPr>
        <w:t>вычисляется по формуле</w:t>
      </w:r>
      <w:r>
        <w:rPr>
          <w:rFonts w:eastAsia="Times New Roman"/>
          <w:sz w:val="24"/>
          <w:szCs w:val="24"/>
        </w:rPr>
        <w:t>:</w:t>
      </w:r>
    </w:p>
    <w:p w:rsidR="006F332B" w:rsidRDefault="003E4A1C" w:rsidP="003B3DC4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object w:dxaOrig="1440" w:dyaOrig="1440">
          <v:shape id="_x0000_s1035" type="#_x0000_t75" style="position:absolute;left:0;text-align:left;margin-left:133.8pt;margin-top:20.3pt;width:222pt;height:42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" fillcolor="yellow">
            <v:imagedata r:id="rId22" o:title=""/>
            <w10:wrap type="topAndBottom"/>
          </v:shape>
          <o:OLEObject Type="Embed" ProgID="Equation.3" ShapeID="_x0000_s1035" DrawAspect="Content" ObjectID="_1543758877" r:id="rId23"/>
        </w:object>
      </w:r>
    </w:p>
    <w:p w:rsidR="006F332B" w:rsidRDefault="006F332B" w:rsidP="003B3DC4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</w:p>
    <w:p w:rsidR="006F332B" w:rsidRPr="00956F6C" w:rsidRDefault="00FD158C" w:rsidP="006F332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каждому разделу сдела</w:t>
      </w:r>
      <w:r w:rsidR="006F332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ь</w:t>
      </w:r>
      <w:r w:rsidR="006F332B">
        <w:rPr>
          <w:b/>
          <w:sz w:val="24"/>
          <w:szCs w:val="24"/>
        </w:rPr>
        <w:t xml:space="preserve"> краткий вывод</w:t>
      </w:r>
      <w:r>
        <w:rPr>
          <w:b/>
          <w:sz w:val="24"/>
          <w:szCs w:val="24"/>
        </w:rPr>
        <w:t xml:space="preserve">. </w:t>
      </w:r>
    </w:p>
    <w:p w:rsidR="00BA5E75" w:rsidRPr="00E31F4E" w:rsidRDefault="00BA5E75" w:rsidP="003B3DC4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Исходные данные:</w:t>
      </w: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085"/>
      </w:tblGrid>
      <w:tr w:rsidR="00BA5E75" w:rsidRPr="000E0B32" w:rsidTr="003C6EB5">
        <w:trPr>
          <w:trHeight w:val="1191"/>
          <w:jc w:val="center"/>
        </w:trPr>
        <w:tc>
          <w:tcPr>
            <w:tcW w:w="3085" w:type="dxa"/>
            <w:shd w:val="clear" w:color="000000" w:fill="FFFFFF"/>
            <w:vAlign w:val="center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0E0B32">
              <w:rPr>
                <w:color w:val="000000"/>
                <w:sz w:val="24"/>
                <w:szCs w:val="24"/>
              </w:rPr>
              <w:t>Прожиточный минимум в среднем на одного пенсионера в месяц, тыс. руб.</w:t>
            </w:r>
          </w:p>
        </w:tc>
        <w:tc>
          <w:tcPr>
            <w:tcW w:w="3085" w:type="dxa"/>
            <w:shd w:val="clear" w:color="000000" w:fill="FFFFFF"/>
            <w:vAlign w:val="center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Средний размер назначенных ежемесячных пенсий, тыс. руб.</w:t>
            </w:r>
          </w:p>
        </w:tc>
      </w:tr>
      <w:tr w:rsidR="00BA5E75" w:rsidRPr="000E0B32" w:rsidTr="003C6EB5">
        <w:trPr>
          <w:trHeight w:val="242"/>
          <w:jc w:val="center"/>
        </w:trPr>
        <w:tc>
          <w:tcPr>
            <w:tcW w:w="3085" w:type="dxa"/>
            <w:shd w:val="clear" w:color="000000" w:fill="FFFFFF"/>
            <w:vAlign w:val="center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85" w:type="dxa"/>
            <w:shd w:val="clear" w:color="000000" w:fill="FFFFFF"/>
            <w:vAlign w:val="center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i/>
                <w:iCs/>
                <w:color w:val="000000"/>
                <w:sz w:val="24"/>
                <w:szCs w:val="24"/>
              </w:rPr>
              <w:t>у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6230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7200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7070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6780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6895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6630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7035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6780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6615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6600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lastRenderedPageBreak/>
              <w:t>10570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7500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7525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7110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5810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6960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6965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6450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6300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6600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6335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6660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6510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E82B3D">
              <w:rPr>
                <w:color w:val="000000"/>
                <w:sz w:val="24"/>
                <w:szCs w:val="24"/>
              </w:rPr>
              <w:t>6930</w:t>
            </w:r>
          </w:p>
        </w:tc>
      </w:tr>
      <w:tr w:rsidR="00BA5E75" w:rsidRPr="000E0B32" w:rsidTr="003C6EB5">
        <w:trPr>
          <w:trHeight w:val="390"/>
          <w:jc w:val="center"/>
        </w:trPr>
        <w:tc>
          <w:tcPr>
            <w:tcW w:w="3085" w:type="dxa"/>
            <w:shd w:val="clear" w:color="000000" w:fill="FFFFFF"/>
          </w:tcPr>
          <w:p w:rsidR="00BA5E75" w:rsidRPr="000E0B32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 w:rsidRPr="000E0B32">
              <w:rPr>
                <w:color w:val="000000"/>
                <w:sz w:val="24"/>
                <w:szCs w:val="24"/>
              </w:rPr>
              <w:t>8750</w:t>
            </w:r>
          </w:p>
        </w:tc>
        <w:tc>
          <w:tcPr>
            <w:tcW w:w="3085" w:type="dxa"/>
            <w:shd w:val="clear" w:color="000000" w:fill="FFFFFF"/>
            <w:vAlign w:val="bottom"/>
          </w:tcPr>
          <w:p w:rsidR="00BA5E75" w:rsidRPr="00E82B3D" w:rsidRDefault="00BA5E75" w:rsidP="003C6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E82B3D">
              <w:rPr>
                <w:color w:val="000000"/>
                <w:sz w:val="24"/>
                <w:szCs w:val="24"/>
              </w:rPr>
              <w:t>6870</w:t>
            </w:r>
          </w:p>
        </w:tc>
      </w:tr>
      <w:bookmarkEnd w:id="1"/>
      <w:bookmarkEnd w:id="2"/>
      <w:bookmarkEnd w:id="3"/>
    </w:tbl>
    <w:p w:rsidR="00E31F4E" w:rsidRPr="00E31F4E" w:rsidRDefault="00E31F4E" w:rsidP="003B3DC4">
      <w:pPr>
        <w:tabs>
          <w:tab w:val="left" w:pos="5795"/>
        </w:tabs>
        <w:ind w:firstLine="709"/>
        <w:jc w:val="both"/>
        <w:rPr>
          <w:rFonts w:eastAsia="Times New Roman"/>
          <w:sz w:val="24"/>
          <w:szCs w:val="24"/>
        </w:rPr>
      </w:pPr>
    </w:p>
    <w:sectPr w:rsidR="00E31F4E" w:rsidRPr="00E31F4E" w:rsidSect="005307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0BE"/>
    <w:multiLevelType w:val="hybridMultilevel"/>
    <w:tmpl w:val="8700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75B2F"/>
    <w:multiLevelType w:val="multilevel"/>
    <w:tmpl w:val="3856C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75"/>
    <w:rsid w:val="00011A61"/>
    <w:rsid w:val="00205AC7"/>
    <w:rsid w:val="0026239D"/>
    <w:rsid w:val="002E60FC"/>
    <w:rsid w:val="003A229E"/>
    <w:rsid w:val="003B3DC4"/>
    <w:rsid w:val="003E0F37"/>
    <w:rsid w:val="003E4A1C"/>
    <w:rsid w:val="0044401B"/>
    <w:rsid w:val="004A0B9F"/>
    <w:rsid w:val="00522474"/>
    <w:rsid w:val="005307B4"/>
    <w:rsid w:val="005E4CAD"/>
    <w:rsid w:val="00631775"/>
    <w:rsid w:val="006E19CE"/>
    <w:rsid w:val="006F332B"/>
    <w:rsid w:val="008B3F39"/>
    <w:rsid w:val="008B6B22"/>
    <w:rsid w:val="009340F5"/>
    <w:rsid w:val="009476E1"/>
    <w:rsid w:val="0095211B"/>
    <w:rsid w:val="00956F6C"/>
    <w:rsid w:val="00B05D8F"/>
    <w:rsid w:val="00B53783"/>
    <w:rsid w:val="00B66C63"/>
    <w:rsid w:val="00BA5E75"/>
    <w:rsid w:val="00BF5EC3"/>
    <w:rsid w:val="00C623B3"/>
    <w:rsid w:val="00D2036E"/>
    <w:rsid w:val="00D22A75"/>
    <w:rsid w:val="00D9387B"/>
    <w:rsid w:val="00DB1E5E"/>
    <w:rsid w:val="00E0625D"/>
    <w:rsid w:val="00E31F4E"/>
    <w:rsid w:val="00EE3303"/>
    <w:rsid w:val="00F3184C"/>
    <w:rsid w:val="00F50E63"/>
    <w:rsid w:val="00F85A63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72C6E99-EF57-403D-82CD-65B4559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7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60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13FF-EB23-4513-9584-23882D54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prepodavatel</cp:lastModifiedBy>
  <cp:revision>2</cp:revision>
  <dcterms:created xsi:type="dcterms:W3CDTF">2016-12-20T14:08:00Z</dcterms:created>
  <dcterms:modified xsi:type="dcterms:W3CDTF">2016-12-20T14:08:00Z</dcterms:modified>
</cp:coreProperties>
</file>