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34" w:rsidRPr="002C3F34" w:rsidRDefault="004A10C1" w:rsidP="002C3F34">
      <w:pPr>
        <w:numPr>
          <w:ilvl w:val="0"/>
          <w:numId w:val="2"/>
        </w:numPr>
        <w:shd w:val="clear" w:color="auto" w:fill="FFFFFF"/>
        <w:spacing w:after="0" w:line="257" w:lineRule="atLeast"/>
        <w:ind w:left="57" w:right="57"/>
        <w:textAlignment w:val="bottom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Методические рекомендации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структуре и оформлению письменных аттестационных работ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студентов Академии ВЭГУ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Общие положения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1.1 Методические рекомендации по структуре и оформлению письменных аттестационных работ студентов Академии ВЭГУ (далее – Рекомендации)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устанавливают общие требования к структуре и оформлению письменных аттестационных работ и служат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руководством при проведении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нормоконтроля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1.2 Основные термины и понятия, используемые в Рекомендациях.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Письменная аттестационная работа (далее – ПАР) – вид технологии промежуточной и итоговой аттестации студента, предусматривающий самостоятельное выполнение в течение определенного срока учебно-исследовательской работы по специальности.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Курсовая работа – вид ПАР, самостоятельная учебно-исследовательская работа студента,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Выпускная квалификационная работа (далее – ВКР) – вид ПАР, заключительная учебно-исследовательская работа выпускника вуза по специальности,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дисциплины, направленная на обобщение и систематизацию знаний, умений, навыков студента, их проверки на соответствие квалификационным требованиям.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Нормативная база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настоящих Рекомендациях использованы ссылки на следующие стандарты: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ГОСТ 7.32-2001 Система стандартов по информатизации, библиотечному и издательскому делу. Отчёт о научно-исследовательской работе. Структура и правила оформления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ГОСТ 7.1—2003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ГОСТ Р 7.0.5–2008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Структура ПАР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Структурными элементами ПАР являются: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титульный лист;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оглавление;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- введение;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основная часть;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заключение;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список литературы;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приложения.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Требования к формированию структуры ПАР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4.1 Титульный лист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4.1.1 Титульный лист является первой страницей ПАР и служит источником информации, необходимой для обработки и поиска документа.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4.1.2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титульном листе приводятся следующие сведения: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надзаголовочные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данные;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заглавие;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сведения о студенте;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сведения о научном руководителе (для ВКР);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данные о месте и времени подготовки работы.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4.2 Оглавление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Оглавление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4.3 Введение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4.3.1 Введение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имеет свою внутреннюю логику и состоит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из нескольких элементов: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Актуальность темы исследования.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Цель и задачи исследования.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Объект и предмет исследования. Объект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—ф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рагмент объективной реальности (конкретное явление, процесс), избранный для исследования. Предмет исследования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Научная разработанность проблемы. В этой части необходимо показать, как освещалась данная проблематика в публикациях. Характеристику литературы (монографий, статей, учебников и др.) 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Источниковая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база исследования. При анализе источников (статистический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источниковая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база осветить поставленную проблему.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Практическая значимость исследования. Необходимо указать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4.4 Основная часть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4.4.1 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4.4.2 Главы должны быть примерно равными по объему. Рекомендуется разбить основную часть на 3 главы,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рамках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каждой главы выделить 2 – 4 параграфа.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4.4.3 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рамках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4.4.4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ервая глава 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Раскрытие теоретических положений темы ПАР должно быть логичным и последовательным. Поэтому не следует описывать всю проблему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целом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4.4.5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торая глава 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–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смысловоесодержание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4.4.6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ретья глава должна быть 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Каждое рекомендуемое предложение или мероприятие включает: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обоснование целесообразности осуществления предложения, описание его сущности и содержания;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конкретизацию проектируемых предложений и рекомендаций.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4.5 Заключение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как на основе выполненного исследования подтверждена актуальность избранной темы, ее роль и значение;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какие выводы сделаны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чем они аргументированы по всем рассмотренным в ПАР проблемам и вопросам;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какие тенденции и направления в проблематике темы выявлены;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какие малоисследованные или требующие решения вопросы и проблемы теоретического и практического характера обнаружены;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что предлагает автор ПАР по развитию теории и практики рассмотренных вопросов;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какие конкретные практические рекомендации по оптимизации функционирования предмета исследования предложены.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4.6 Список литературы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этой составной части ПАР должна быть представлена вся литература, которой пользовался автор при изучении темы.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№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Виды работ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Количество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Курсовая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менее 10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Преддипломная курсовая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менее 20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ВКР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менее 40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4.7 Приложения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этот раздел ПАР включают: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графический материал;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официальную статистическую и финансовую отчетность;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таблицы более одной страницы;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другие материалы, размещение которых в текстовой части работы нецелесообразно.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Требования к оформлению ПАР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5.1 Общие требования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5.1.1 Объем ПАР.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№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Виды работ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Общий объем (без учета приложений)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Курсовая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менее 30</w:t>
      </w:r>
      <w:r>
        <w:rPr>
          <w:rFonts w:ascii="Tahoma" w:hAnsi="Tahoma" w:cs="Tahoma"/>
          <w:color w:val="000000"/>
          <w:sz w:val="17"/>
          <w:szCs w:val="17"/>
        </w:rPr>
        <w:br/>
        <w:t>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Преддипломная курсовая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менее 40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ВКР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менее 50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5.1.2 Размер листа: формат А4 (210х297 мм). Размеры полей страницы: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левое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– 30 мм, правое – 10 мм, верхнее и нижнее – 20 мм. Шрифт текста и заголовков: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Times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New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Roman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Cyr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размер 14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пт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цвет – черный. Размер абзацного отступа: 1,25 мм. Межстрочный интервал – полуторный (1,5).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5.1.3 Размер шрифта в таблицах должен быть уменьшен до 10 - 12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пт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а межстрочный интервал – до одинарного.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5.1.4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5.2 Титульный лист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5.2.1 Титульный лист является первой страницей ПАР, но номер на нем не проставляется.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Перенос слов на титульном листе не допускается.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5.2.2 Образец оформления титульного листа приводится в приложении 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5.3 Оглавление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5.3.1 В оглавлении даётся точное название всех глав, параграфов, пунктов работы с указанием номеров страниц, на которых они находятся.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5.3.2 Главы должны иметь порядковые номера в пределах всей работы, обозначенные арабскими цифрами и записанные с абзацного отступа.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Параграфы должны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иметьнумерацию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пределах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каждой главы. Номер параграфа состоит из номеров главы и параграфа, разделенных точкой.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5.3.2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оглавлении жирным шрифтом выделяют только заголовки частей (введение, заключение, список литературы, приложения) и глав.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5.3.3 Образец оглавления приводится в приложении Б.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5.4 Текстовая часть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5.4.1 Межстрочный интервал основного текста полуторный (1,5). Между заголовком главы (параграфа) и следующим за ним текстом должен быть интервал – одна строка.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5.4.2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аждая часть и глава ПАР начинаются с новой страницы с написания заголовка.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5.4.3 При написании заголовков глав, параграфов, пунктов слова «глава», «параграф», «пункт» в тексте не пишутся, а вместо этого ставятся порядковые номера их названий в пределах всего документа, обозначенные арабскими цифрами.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5.4.4 Заголовки частей, глав, параграфов и пунктов выделяют жирным шрифтом.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5.4.5 Заголовки глав размещают симметрично основному тексту (по центру) прописными буквами, заголовки параграфов, пунктов - с абзацного отступа (по ширине) строчными буквами (кроме первой прописной). Переносы слов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заголовках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 допускаются. Точка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конце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заголовка не ставится. Если заголовок состоит из двух предложений, их разделяют точкой. Подчёркивание заголовков не допускается.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5.4.6 Страницы следует нумеровать арабскими цифрами, соблюдая сквозную нумерацию по всему тексту ПАР.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Номер страницы проставляют в центре нижней части листа без точки (отточий и дефисов).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5.4.7 Иллюстрации и таблицы, расположенные на отдельных листах, включают в общую нумерацию страниц.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5.5 Иллюстрации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5.5.1 Иллюстрации (чертежи, графики, схемы, компьютерные распечатки, диаграммы, фотоснимки) следует располагать в ПАР непосредственно после текста, в котором они упоминаются впервые, или на следующей странице.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5.5.2 Иллюстрации, за исключением иллюстраций приложений, следует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нумеровать арабскими цифрами сквозной нумерацией.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Например, пятый рисунок обозначается «Рисунок 5». Слово «рисунок» и его наименование располагают посередине строки без кавычек.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5.5.3 Иллюстрации, при необходимости, могут иметь наименование и пояснительные данные (подрисуночный текст). Слово «Рисунок» и наименование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помещают после пояснительных данных и располагают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следующим образом: Рисунок 1 — Детали прибора.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5.5.4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ри ссылках на иллюстрации следует писать «... в соответствии с рисунком 2».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5.5.5 Пробел между подрисуночным текстом и рисунком не делается.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Рисунок 1 – Отчёты по реализации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5.5.6 Иллюстрации каждого приложения обозначают отдельной нумерацией арабскими цифрами с добавлением перед цифрой обозначения приложения, как это показано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приложении 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 Таблицы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5.6.1 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5.6.2 Таблицу следует располагать в ПАР непосредственно после текста, в котором она упоминается впервые, или на следующей странице.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5.6.3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все таблицы должны быть ссылки в ПАР. При ссылке следует писать слово «таблица» с указанием ее номера.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5.6.4 Таблицу с большим количеством строк допускается переносить на другой лист (страницу).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5.6.5 Структура таблицы приведена на рисунке 1.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5.6.6 Таблицы, за исключением таблиц приложений, следует нумеровать арабскими цифрами сквозной нумерацией.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5.6.7 Таблицы каждого приложения обозначают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отдельной нумерацией арабскими цифрами с добавлением перед цифрой обозначения приложения.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в отчете одна таблица, то она должна быть обозначена «Таблица 1» или «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Таблица В.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1», если она приведена в приложении 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5.6.8 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5.7 Примечания и сноски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5.7.1 Примечания приводят в тексте, если необходимы пояснения или справочные данные к содержанию текста, таблиц или графического материала.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5.7.2 Слово «Примечание»/«Примечания» следует печатать с прописной буквы с абзацного отступа 14 </w:t>
      </w:r>
      <w:proofErr w:type="spellStart"/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пт</w:t>
      </w:r>
      <w:proofErr w:type="spellEnd"/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не подчеркивать и не выделять курсивом.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5.7.3 Примечания следует помещать непосредственно после текстового, графического материала или в таблице, к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которым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относятся эти примечания. Если примечание одно, то после слова «Примечание»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ставится тире и примечание печатается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прописной буквы 14 пт. Одно примечание не нумеруют.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Примечание -</w:t>
      </w:r>
      <w:r w:rsidR="002C3F34"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Несколько примечаний нумеруют по порядку арабскими цифрами без проставления точки. Примечание к таблице помещают в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конце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таблицы над линией, обозначающей окончание таблицы.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Примечания</w:t>
      </w:r>
      <w:r w:rsidR="002C3F34"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3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5.7.4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 необходимости дополнительного пояснения его допускается оформлять в виде сноски. Знак сноски ставят непосредственно после того слова, числа, символа, предложения, к которому дается пояснение.</w:t>
      </w:r>
      <w:r w:rsidR="002C3F34"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Сноску располагают в конце страницы с абзацного отступа 10 </w:t>
      </w:r>
      <w:proofErr w:type="spellStart"/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пт</w:t>
      </w:r>
      <w:proofErr w:type="spellEnd"/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отделяя от текста короткой горизонтальной линией слева. Сноску к таблице располагают в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конце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таблицы над линией, обозначающей окончание таблицы.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5.8 Формулы и уравнения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5.8.1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Переносить формулы и последующие вычисления на следующую строку допускается только на знаках выполняемых операций, причем знак в начале следующей строки повторяют.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5.8.2 Формулы следует нумеровать порядковой нумерацией в пределах всего текста арабскими цифрами в круглых скобках в крайнем правом положении на строке.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5.8.3 Формулы, помещаемые в приложениях, должны нумероваться отдельной нумерацией арабскими цифрами в пределах каждого приложения с добавлением перед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каждой цифрой обозначения приложения, например, формула (В.1).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5.8.3 Пояснение значений символов следует приводить непосредственно под формулой в той же последовательности, в которой они даны. Первая строка пояснения должна начинаться со слова «где», без двоеточия после него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де </w:t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tr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продолжительность расчетного периода;</w:t>
      </w:r>
      <w:r w:rsidR="002C3F34"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te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период начала эксплуатации объекта;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Zi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затраты капитала на капитальное строительство объекта;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Di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доходы за период эксплуатации объекта;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E – норма дисконта;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шаг расчета.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5.8.4 Ссылки в тексте на порядковые номера формул дают в скобках. Например, ... в формуле (1).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5.8.5 Порядок изложения математических уравнений такой же, как и формул.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5.9 Ссылки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Ссылки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тексте на использованные при подготовке ПАР источники оформляются в конце абзаца (предложения) с указанием порядкового номера источника в списке использованной литературы. Если ссылку приводят на конкретный фрагмент текста документа, в отсылке указывают порядковый номер и страницы, на которых помещен объект ссылки.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Ссылка заключается в квадратные скобки, например, [25, </w:t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120]».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5.10 Список литературы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5.10.1 Сведения об источниках следует располагать в алфавитном порядке и нумеровать арабскими цифрами и печатать с абзацного отступа.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5.10.2 Сведения об источниках на иностранном языке располагаются в алфавитном порядке после источников на русском языке.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5.10.3 Образец списка литературы приводится в приложении Г.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5.11 Цитаты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5.11.1 Цитата обязательно заключается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кавычки и приводится в том виде, в каком она дана в источнике, с сохранением смысла и особенностей авторского написания.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5.11.2 Пропуск слов, предложений, абзацев при цитировании допускается лишь тогда, когда это не искажает смысла всего фрагмента, и обозначается многоточием, которое ставится в месте пропуска.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5.11.3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аждая цитата должна сопровождаться ссылкой на источник.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5.11.4 Если в приводимой цитате необходимо выделить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определенные слова, то сразу после них в скобках следует на это указать, снабдив пояснения своими инициалами, например: (курсив мой.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Р. Р.), (выделено мною. – Р. Р.)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Пример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Уинстон </w:t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Черчиль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речи, произнесённой в Фултоне 5 марта 1946 года подчёркивал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что «…ООН, преемница Лиги Наций с решающим добавлением к ней США и всем, что это означает….» (выделено мною. – Р. Р.) [25, </w:t>
      </w:r>
      <w:proofErr w:type="spell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spell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120].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5.12 Приложения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5.12.1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тексте ПАР на все приложения должны быть даны ссылки. Приложения располагают в порядке ссылок на них в тексте ПАР.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5.12.2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аждое приложение следует начинать с новой страницы с указанием наверху посередине страницы слова «Приложение» и его обозначения.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5.12.3 Приложения обозначают заглавными буквами русского алфавита, начиная с А, за исключением букв Ё, 3, Й, О, Ч, Ъ,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Ь. После слова «Приложение» следует буква, обозначающая его последовательность.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Если в </w:t>
      </w:r>
      <w:proofErr w:type="gramStart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тексте</w:t>
      </w:r>
      <w:proofErr w:type="gramEnd"/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ПАР одно приложение, оно обозначается «ПРИЛОЖЕНИЕ А».</w:t>
      </w:r>
      <w:r w:rsidR="002C3F34"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5.12.4 Приложения должны иметь общую с остальной частью документа сквозную нумерацию страниц</w:t>
      </w:r>
    </w:p>
    <w:p w:rsidR="00062010" w:rsidRPr="006C367E" w:rsidRDefault="002C3F34" w:rsidP="002C3F34">
      <w:pPr>
        <w:numPr>
          <w:ilvl w:val="0"/>
          <w:numId w:val="2"/>
        </w:numPr>
        <w:shd w:val="clear" w:color="auto" w:fill="FFFFFF"/>
        <w:spacing w:after="0" w:line="257" w:lineRule="atLeast"/>
        <w:ind w:left="1169" w:right="342"/>
        <w:textAlignment w:val="bottom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ПРИЛОЖЕНИЕ А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НЕГОСУДАРТСТВЕННОЕ ОБРАЗОВАТЕЛЬНОЕ УЧРЕЖДЕНИЕ ВЫСШЕГО ПРОФЕССИОНАЛЬНОГО ОБРАЗОВАНИЯ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ВОСТОЧНАЯ ЭКОНОМИКО-ЮРИДИЧЕСКАЯ ГУМАНИТАРНАЯ АКАДЕМИЯ (Академия ВЭГУ)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Специальность 030301 Психология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Специализация - Организационная психология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Антонов Сергей Григорьевич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КУРСОВАЯ РАБОТА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ПРЕДДИПЛОМНАЯ КУРСОВАЯ РАБОТА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ВЫПУСКНАЯ КВАЛИФИКАЦИОННАЯ РАБОТА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Исследование взаимосвязи стратегий поведения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в конфликтной ситуации с особенностями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самоотношения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локус-контроля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руководителей производственного предприятия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Научный руководитель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канд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.ф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илос.наук, доц. Петров Пётр Петрович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УФА 2009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ПРИЛОЖЕНИЕ Б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ОГЛАВЛЕНИЕ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ВВЕДЕНИЕ………………………………………………………………………...3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 НАЗВАНИЕ ПЕРВОЙ ГЛАВЫ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1.1 Название параграфа первой главы.....................................................................6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1.2 Название параграфа первой главы……...………………………………..…....9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1.3 Название параграфа первой главы………..….………………………………14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1.4 Название параграфа первой главы……………………………………….......18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 НАЗВАНИЕ ВТОРОЙ ГЛАВЫ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2.1 Название параграфа второй главы………………..………..….……………..20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2.1.1 Название пункта первого параграфа…………………..….……………….20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2.1.2 Название пункта первого параграфа……………………………...……….25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2.2 Название параграфа второй главы…………………………………………...30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2.3 Название параграфа второй главы……………………………….....…...…...40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3. НАЗВАНИЕ ТРЕТЬЕЙ ГЛАВЫ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3.1 Название параграфа третьей главы…………………………..………..……..45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  <w:t>3.2 Название параграфа третьей главы…………………...…………………..….51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3.2 Название параграфа третьей главы….……………………………………….58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Заключение………………………..………………………………………...69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СПИСОК ЛИТЕРАТУРЫ…………….………………………………………..72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ПРИЛОЖЕНИЯ………………………………………………………………….75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ПРИЛОЖЕНИЕ В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Рисунок А.1 – План Бородинского сражения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ПРИЛОЖЕНИЕ Г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СПИСОК ЛИТЕРАТУРЫ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1.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Арбатов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Г.А. Идеологическая борьба в современных международных 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отношениях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– М.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Политиздат, 1970. - 351 с.</w:t>
      </w:r>
      <w:r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Балябин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Н.В. Осуществление КПСС и СЕПГ принципов социалистического интернационализма в сотрудничестве СССР и ГДР. – М.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Политиздат, 1968. – 202 с.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3.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Бутенко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А.П. Социализм как мировая система. – М.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Политиздат, 1984. - 318 с.</w:t>
      </w:r>
      <w:r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4.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Валиуллин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К. Б. Общественно-политическая активность рабочего класса в 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условиях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развитого социализма. – Уфа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Башкирское книжное издательство, 1981. - 158 с.</w:t>
      </w:r>
      <w:r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5. Валюты стран мира. – М.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Финансы, 1976. - 384 с.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6. Конституции социалистических государств. – М.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Юридическая литература, 1987, в 2-х томах: т.1. – 336 с.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7. Российская Федерация: Оценка национальной системы финансовой отчетности. Доклад Всемирного Банка. – 2001. –</w:t>
      </w:r>
      <w:r w:rsidRPr="002C3F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" w:tgtFrame="_blank" w:history="1">
        <w:r w:rsidRPr="002C3F34">
          <w:rPr>
            <w:rFonts w:ascii="Arial" w:eastAsia="Times New Roman" w:hAnsi="Arial" w:cs="Arial"/>
            <w:color w:val="2A5885"/>
            <w:sz w:val="19"/>
            <w:u w:val="single"/>
            <w:lang w:eastAsia="ru-RU"/>
          </w:rPr>
          <w:t>http://www.worldbank.org.ru/ECA/Russia.nsf/</w:t>
        </w:r>
      </w:hyperlink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... /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cfaa_rus.pdf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8. Ципкин Ю.Н. Дальневосточная республика: была ли альтернатива? (некоторые вопросы истории) // Отечественная история. - 1993. - №3. - С. 15.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9. Экономика и политика России и государств ближнего зарубежья :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аналит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обзор, апр. 2007 / Рос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кад. наук,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Ин-т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мировой экономики и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междунар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отношений. - М.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ИМЭМО, 2007. - 39 с.</w:t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10. INTOSAI Working Group of the Audit of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Privatisation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 Eleventh Meeting, Sofia, 31 May – 3 June 2004. –</w:t>
      </w:r>
      <w:r w:rsidRPr="002C3F34">
        <w:rPr>
          <w:rFonts w:ascii="Arial" w:eastAsia="Times New Roman" w:hAnsi="Arial" w:cs="Arial"/>
          <w:color w:val="000000"/>
          <w:sz w:val="19"/>
          <w:lang w:val="en-US" w:eastAsia="ru-RU"/>
        </w:rPr>
        <w:t> </w:t>
      </w:r>
      <w:hyperlink r:id="rId6" w:tgtFrame="_blank" w:history="1">
        <w:r w:rsidRPr="002C3F34">
          <w:rPr>
            <w:rFonts w:ascii="Arial" w:eastAsia="Times New Roman" w:hAnsi="Arial" w:cs="Arial"/>
            <w:color w:val="2A5885"/>
            <w:sz w:val="19"/>
            <w:u w:val="single"/>
            <w:lang w:val="en-US" w:eastAsia="ru-RU"/>
          </w:rPr>
          <w:t>http://www.nao.org.uk/</w:t>
        </w:r>
      </w:hyperlink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  <w:t xml:space="preserve">11.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Rotatoria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. Die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Radertiere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Mitteleuropas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begrundet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von Max Voigt.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Uberordnung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Monogononta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. 2.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Auflage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neubearbeitet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von Walter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Koste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: In 2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Bde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 / Berlin–</w:t>
      </w:r>
      <w:proofErr w:type="gram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Stuttgart :</w:t>
      </w:r>
      <w:proofErr w:type="gram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Gebruder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Borntraeger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, 1978. – Bd. 1: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Textband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. – 674 s.; Bd. 2: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Tafelband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mit</w:t>
      </w:r>
      <w:proofErr w:type="spellEnd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234 </w:t>
      </w:r>
      <w:proofErr w:type="spellStart"/>
      <w:r w:rsidRPr="002C3F3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Tafeln</w:t>
      </w:r>
      <w:proofErr w:type="spellEnd"/>
    </w:p>
    <w:p w:rsidR="006C367E" w:rsidRDefault="006C367E" w:rsidP="002C3F34">
      <w:pPr>
        <w:numPr>
          <w:ilvl w:val="0"/>
          <w:numId w:val="2"/>
        </w:numPr>
        <w:shd w:val="clear" w:color="auto" w:fill="FFFFFF"/>
        <w:spacing w:after="0" w:line="257" w:lineRule="atLeast"/>
        <w:ind w:left="1169" w:right="342"/>
        <w:textAlignment w:val="bottom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УТВЕРЖДАЮ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Руководитель ВКР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_________ ______________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(подпись) (инициалы и фамилия)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«___»____________20___ г.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КАЛЕНДАРНЫЙ ПЛАН-ГРАФИК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выполнения выпускной квалификационной работы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Студент 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(фамилия, имя, отчество – полностью)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 (ПДО) _____________________________________________________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(наименование института/населенного пункта, в котором расположен ПДО)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Направление (специальность) _______________________________________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(код и наименование направления или специальности)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Профиль (специализация) ____________________________________________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(наименование профиля/специализации)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Тема _______________________________________________________________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(полное наименование, без сокращений)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№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Виды работ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Срок исполнения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Подготовка ВКР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Составление предварительного плана (оглавления) ВКР: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- предварительная формулировка объекта и предмета исследования;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подготовка предварительного плана (оглавления) ВКР;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согласование с руководителем формулировок объекта и предмета исследования, предварительного оглавления ВКР.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Составление предварительного списка литературы: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составление предварительного перечня необходимой для изучения литературы, разбитого по разделам оглавления;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составление предварительного перечня источников информации, разбитого по разделам оглавления;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составление предварительного перечня практических исследований (опытов, экспериментов, расчетов, анкетных опросов, измерений и т.п.), если это требуется по данной ВКР;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согласование с руководителем предварительной библиографии ВКР.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1.3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Изучение литературы (сбор материала):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изучение литературы с составлением выписок (конспектирование или копирование фрагментов, относящихся к теме работы, с адресными ссылками);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изучение источников с составлением выписок (факты, цифры и другая информация, относящаяся к теме работы, с адресными ссылками).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1.4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Преддипломная практика (сбор информации):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определение и согласование с руководителем места и программы прохождения преддипломной практики (если такая практика предусмотрена учебным планом);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прохождение преддипломной практики (если такая практика предусмотрена учебным планом, если нет – проведение практических исследований и сбор, обработка информации из источников);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составление отчета и прохождение аттестации по преддипломной практике (если такая практика предусмотрена учебным планом).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1.5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Подготовка текста ВКР: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подготовка введения;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подготовка теоретической части (анализ методологических, теоретических и методических основ проблемы, имеющихся в литературе вариантов ее решения);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подготовка практической части (изложение и обобщение результатов практических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исследований, собранной информации; формулирование собственных предложений и рекомендаций с их обоснованием);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подготовка заключения (обобщение результатов исследования, изложение предложений по дальнейшей разработке данной темы);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согласование текста (целиком или по частям) с руководителем;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редактирование (внесение изменений по замечаниям руководителя, литературная правка, проверка правильности оформления, достоверности приведенных цитат, цифр и другой информации).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Экспертиза ВКР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Проверка ВКР на наличие плагиата.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Предоставление готового текста ВКР и отчета о проверке ВКР на наличие плагиата в электронном виде в Центр аттестации.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2.3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Ознакомление с результатами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нормоконтроля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доработка, при необходимости, ВКР в соответствии с заключением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нормоконтроля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2.4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Ознакомление с отзывом руководителя, рецензией, отзывами экспертов.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Защита ВКР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Подготовка и передача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готового варианта ВКР в подшитом и переплетенном в твердой обложке виде.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Подготовка и согласование с руководителем текста выступления (обязательно с ответом на замечания из материалов экспертизы) и демонстрационных материалов для заседания экзаменационной комиссии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ГАКа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Студент ___________________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(подпись)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«___»_____________ 20__ г.</w:t>
      </w:r>
    </w:p>
    <w:p w:rsidR="004A10C1" w:rsidRPr="006C367E" w:rsidRDefault="004A10C1"/>
    <w:sectPr w:rsidR="004A10C1" w:rsidRPr="006C367E" w:rsidSect="0006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A62"/>
    <w:multiLevelType w:val="multilevel"/>
    <w:tmpl w:val="5D0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E675C"/>
    <w:multiLevelType w:val="multilevel"/>
    <w:tmpl w:val="0E4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compat/>
  <w:rsids>
    <w:rsidRoot w:val="004A10C1"/>
    <w:rsid w:val="00062010"/>
    <w:rsid w:val="00280C2E"/>
    <w:rsid w:val="002C3F34"/>
    <w:rsid w:val="003F3562"/>
    <w:rsid w:val="004A10C1"/>
    <w:rsid w:val="006C367E"/>
    <w:rsid w:val="007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D"/>
  </w:style>
  <w:style w:type="paragraph" w:styleId="3">
    <w:name w:val="heading 3"/>
    <w:basedOn w:val="a"/>
    <w:link w:val="30"/>
    <w:uiPriority w:val="9"/>
    <w:qFormat/>
    <w:rsid w:val="007F3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31BD"/>
    <w:rPr>
      <w:b/>
      <w:bCs/>
    </w:rPr>
  </w:style>
  <w:style w:type="paragraph" w:styleId="a4">
    <w:name w:val="List Paragraph"/>
    <w:basedOn w:val="a"/>
    <w:uiPriority w:val="34"/>
    <w:qFormat/>
    <w:rsid w:val="007F31BD"/>
    <w:pPr>
      <w:ind w:left="720"/>
      <w:contextualSpacing/>
    </w:pPr>
  </w:style>
  <w:style w:type="character" w:customStyle="1" w:styleId="apple-converted-space">
    <w:name w:val="apple-converted-space"/>
    <w:basedOn w:val="a0"/>
    <w:rsid w:val="004A10C1"/>
  </w:style>
  <w:style w:type="character" w:styleId="a5">
    <w:name w:val="Hyperlink"/>
    <w:basedOn w:val="a0"/>
    <w:uiPriority w:val="99"/>
    <w:semiHidden/>
    <w:unhideWhenUsed/>
    <w:rsid w:val="004A10C1"/>
    <w:rPr>
      <w:color w:val="0000FF"/>
      <w:u w:val="single"/>
    </w:rPr>
  </w:style>
  <w:style w:type="character" w:customStyle="1" w:styleId="imtypingname">
    <w:name w:val="_im_typing_name"/>
    <w:basedOn w:val="a0"/>
    <w:rsid w:val="002C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208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8982">
                                      <w:marLeft w:val="1112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50569">
                                      <w:marLeft w:val="1112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61270">
                                      <w:marLeft w:val="1112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6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9751">
                              <w:marLeft w:val="485"/>
                              <w:marRight w:val="0"/>
                              <w:marTop w:val="1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2722">
          <w:marLeft w:val="-14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75951745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4" w:color="CFD9E1"/>
                <w:bottom w:val="single" w:sz="6" w:space="6" w:color="CFD9E1"/>
                <w:right w:val="single" w:sz="6" w:space="10" w:color="CFD9E1"/>
              </w:divBdr>
            </w:div>
          </w:divsChild>
        </w:div>
      </w:divsChild>
    </w:div>
    <w:div w:id="1953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901">
                  <w:marLeft w:val="1112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www.nao.org.uk%2F" TargetMode="External"/><Relationship Id="rId5" Type="http://schemas.openxmlformats.org/officeDocument/2006/relationships/hyperlink" Target="https://vk.com/away.php?utf=1&amp;to=http%3A%2F%2Fwww.worldbank.org.ru%2FECA%2FRussia.nsf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2017-03-09T08:17:00Z</dcterms:created>
  <dcterms:modified xsi:type="dcterms:W3CDTF">2017-03-09T11:30:00Z</dcterms:modified>
</cp:coreProperties>
</file>